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3866CB" w:rsidRDefault="003866CB"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pPr>
      <w:r>
        <w:rPr>
          <w:rFonts w:ascii="Times New Roman" w:hAnsi="Times New Roman"/>
          <w:i/>
          <w:noProof/>
          <w:snapToGrid/>
        </w:rPr>
        <w:drawing>
          <wp:inline distT="0" distB="0" distL="0" distR="0" wp14:anchorId="72B633F2" wp14:editId="52F3C2CC">
            <wp:extent cx="5943600" cy="1476375"/>
            <wp:effectExtent l="0" t="0" r="0" b="0"/>
            <wp:docPr id="1" name="Picture 1" descr="Z:\LOGO 2015\Mukilteo Logo 2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2015\Mukilteo Logo 2015.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33" b="19583"/>
                    <a:stretch/>
                  </pic:blipFill>
                  <pic:spPr bwMode="auto">
                    <a:xfrm>
                      <a:off x="0" y="0"/>
                      <a:ext cx="5943600" cy="1476375"/>
                    </a:xfrm>
                    <a:prstGeom prst="rect">
                      <a:avLst/>
                    </a:prstGeom>
                    <a:noFill/>
                    <a:ln>
                      <a:noFill/>
                    </a:ln>
                    <a:extLst>
                      <a:ext uri="{53640926-AAD7-44D8-BBD7-CCE9431645EC}">
                        <a14:shadowObscured xmlns:a14="http://schemas.microsoft.com/office/drawing/2010/main"/>
                      </a:ext>
                    </a:extLst>
                  </pic:spPr>
                </pic:pic>
              </a:graphicData>
            </a:graphic>
          </wp:inline>
        </w:drawing>
      </w:r>
    </w:p>
    <w:p w:rsidR="00760F61" w:rsidRDefault="00760F61"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r w:rsidRPr="00CA590F">
        <w:rPr>
          <w:rStyle w:val="WACText"/>
          <w:rFonts w:ascii="Arial" w:hAnsi="Arial" w:cs="Arial"/>
          <w:b/>
          <w:smallCaps/>
          <w:sz w:val="32"/>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972A4F" w:rsidRPr="00CA590F" w:rsidRDefault="00972A4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rsidR="0027038A" w:rsidRPr="00CA590F" w:rsidRDefault="0027038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Use of checklist for nonproject proposals:</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DA3497">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titlePg/>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3866CB" w:rsidRDefault="003866CB">
      <w:pPr>
        <w:widowControl/>
        <w:rPr>
          <w:rStyle w:val="WACText"/>
          <w:rFonts w:ascii="Arial" w:hAnsi="Arial" w:cs="Arial"/>
          <w:b/>
          <w:spacing w:val="-2"/>
          <w:sz w:val="28"/>
        </w:rPr>
      </w:pPr>
      <w:r>
        <w:rPr>
          <w:rStyle w:val="WACText"/>
          <w:rFonts w:ascii="Arial" w:hAnsi="Arial" w:cs="Arial"/>
          <w:b/>
          <w:spacing w:val="-2"/>
          <w:sz w:val="28"/>
        </w:rPr>
        <w:br w:type="page"/>
      </w: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8"/>
        </w:rPr>
        <w:lastRenderedPageBreak/>
        <w:t>A.  B</w:t>
      </w:r>
      <w:r w:rsidR="00760F61" w:rsidRPr="00CA590F">
        <w:rPr>
          <w:rStyle w:val="WACText"/>
          <w:rFonts w:ascii="Arial" w:hAnsi="Arial" w:cs="Arial"/>
          <w:b/>
          <w:spacing w:val="-2"/>
          <w:sz w:val="28"/>
        </w:rPr>
        <w:t>ackground</w:t>
      </w:r>
      <w:r w:rsidR="00F95C40" w:rsidRPr="00CA590F">
        <w:rPr>
          <w:rStyle w:val="WACText"/>
          <w:rFonts w:ascii="Arial" w:hAnsi="Arial" w:cs="Arial"/>
          <w:b/>
          <w:smallCaps/>
          <w:spacing w:val="-2"/>
        </w:rPr>
        <w:t xml:space="preserve"> </w:t>
      </w:r>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E85496"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1.  Name of proposed project, if applicable:</w:t>
      </w:r>
      <w:r w:rsidR="004A2FEC">
        <w:rPr>
          <w:rStyle w:val="WACText"/>
          <w:rFonts w:ascii="Arial" w:hAnsi="Arial" w:cs="Arial"/>
          <w:spacing w:val="-2"/>
          <w:sz w:val="22"/>
        </w:rPr>
        <w:t xml:space="preserve"> </w:t>
      </w:r>
    </w:p>
    <w:p w:rsidR="00760F61" w:rsidRPr="007707B0" w:rsidRDefault="00E85496" w:rsidP="00E85496">
      <w:pPr>
        <w:pStyle w:val="HRt-1"/>
        <w:widowControl/>
        <w:tabs>
          <w:tab w:val="clear" w:pos="-720"/>
          <w:tab w:val="left" w:pos="270"/>
        </w:tabs>
        <w:spacing w:line="240" w:lineRule="auto"/>
        <w:ind w:right="900"/>
        <w:rPr>
          <w:rStyle w:val="WACText"/>
          <w:rFonts w:ascii="Times New Roman" w:hAnsi="Times New Roman"/>
          <w:b/>
          <w:i/>
          <w:spacing w:val="-2"/>
          <w:sz w:val="22"/>
        </w:rPr>
      </w:pPr>
      <w:r w:rsidRPr="007707B0">
        <w:rPr>
          <w:b/>
        </w:rPr>
        <w:tab/>
      </w:r>
      <w:r w:rsidR="00710153">
        <w:rPr>
          <w:rFonts w:ascii="Arial" w:hAnsi="Arial" w:cs="Arial"/>
          <w:b/>
          <w:i/>
          <w:spacing w:val="-2"/>
          <w:sz w:val="22"/>
          <w:szCs w:val="22"/>
        </w:rPr>
        <w:t>201</w:t>
      </w:r>
      <w:r w:rsidR="00E90936">
        <w:rPr>
          <w:rFonts w:ascii="Arial" w:hAnsi="Arial" w:cs="Arial"/>
          <w:b/>
          <w:i/>
          <w:spacing w:val="-2"/>
          <w:sz w:val="22"/>
          <w:szCs w:val="22"/>
        </w:rPr>
        <w:t>9</w:t>
      </w:r>
      <w:r w:rsidR="00710153">
        <w:rPr>
          <w:rFonts w:ascii="Arial" w:hAnsi="Arial" w:cs="Arial"/>
          <w:b/>
          <w:i/>
          <w:spacing w:val="-2"/>
          <w:sz w:val="22"/>
          <w:szCs w:val="22"/>
        </w:rPr>
        <w:t xml:space="preserve"> Comprehensive Plan Amendment</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r w:rsidR="000243C9" w:rsidRPr="00C735C0">
        <w:rPr>
          <w:rStyle w:val="WACText"/>
          <w:rFonts w:ascii="Arial" w:hAnsi="Arial" w:cs="Arial"/>
          <w:spacing w:val="-2"/>
          <w:sz w:val="22"/>
        </w:rPr>
        <w:t xml:space="preserve"> </w:t>
      </w:r>
    </w:p>
    <w:p w:rsidR="00E85496" w:rsidRPr="007707B0" w:rsidRDefault="00E85496" w:rsidP="00E85496">
      <w:pPr>
        <w:pStyle w:val="HRt-2"/>
        <w:widowControl/>
        <w:tabs>
          <w:tab w:val="clear" w:pos="-720"/>
          <w:tab w:val="left" w:pos="270"/>
        </w:tabs>
        <w:spacing w:line="240" w:lineRule="auto"/>
        <w:ind w:right="900"/>
        <w:rPr>
          <w:rStyle w:val="WACText"/>
          <w:rFonts w:ascii="Arial" w:hAnsi="Arial" w:cs="Arial"/>
          <w:b/>
          <w:i/>
          <w:spacing w:val="-2"/>
          <w:sz w:val="22"/>
        </w:rPr>
      </w:pPr>
      <w:r w:rsidRPr="007707B0">
        <w:rPr>
          <w:rStyle w:val="WACText"/>
          <w:rFonts w:ascii="Arial" w:hAnsi="Arial" w:cs="Arial"/>
          <w:b/>
          <w:spacing w:val="-2"/>
          <w:sz w:val="22"/>
        </w:rPr>
        <w:tab/>
      </w:r>
      <w:r w:rsidRPr="007707B0">
        <w:rPr>
          <w:rStyle w:val="WACText"/>
          <w:rFonts w:ascii="Arial" w:hAnsi="Arial" w:cs="Arial"/>
          <w:b/>
          <w:i/>
          <w:spacing w:val="-2"/>
          <w:sz w:val="22"/>
        </w:rPr>
        <w:t>City of Mukilteo</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5620DE"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p>
    <w:p w:rsidR="00E85496" w:rsidRPr="007707B0" w:rsidRDefault="00E85496" w:rsidP="00710153">
      <w:pPr>
        <w:pStyle w:val="HRt-2"/>
        <w:widowControl/>
        <w:tabs>
          <w:tab w:val="clear" w:pos="-720"/>
        </w:tabs>
        <w:spacing w:line="240" w:lineRule="auto"/>
        <w:ind w:left="270" w:right="907" w:hanging="270"/>
        <w:rPr>
          <w:rStyle w:val="Hyperlink"/>
          <w:rFonts w:ascii="Arial" w:hAnsi="Arial" w:cs="Arial"/>
          <w:b/>
          <w:i/>
          <w:color w:val="auto"/>
          <w:spacing w:val="-2"/>
          <w:sz w:val="22"/>
          <w:szCs w:val="22"/>
          <w:u w:val="none"/>
        </w:rPr>
      </w:pPr>
      <w:r w:rsidRPr="007707B0">
        <w:rPr>
          <w:rStyle w:val="WACText"/>
          <w:rFonts w:ascii="Arial" w:hAnsi="Arial" w:cs="Arial"/>
          <w:b/>
          <w:spacing w:val="-2"/>
          <w:sz w:val="22"/>
        </w:rPr>
        <w:tab/>
      </w:r>
      <w:r w:rsidR="00710153">
        <w:rPr>
          <w:rFonts w:ascii="Arial" w:hAnsi="Arial" w:cs="Arial"/>
          <w:b/>
          <w:i/>
          <w:spacing w:val="-2"/>
          <w:sz w:val="22"/>
          <w:szCs w:val="22"/>
        </w:rPr>
        <w:t>Linda Ritter</w:t>
      </w:r>
    </w:p>
    <w:p w:rsidR="00E85496" w:rsidRPr="007707B0" w:rsidRDefault="00E85496" w:rsidP="00710153">
      <w:pPr>
        <w:pStyle w:val="HRt-2"/>
        <w:widowControl/>
        <w:tabs>
          <w:tab w:val="clear" w:pos="-720"/>
          <w:tab w:val="left" w:pos="270"/>
        </w:tabs>
        <w:spacing w:line="240" w:lineRule="auto"/>
        <w:ind w:right="907"/>
        <w:rPr>
          <w:rStyle w:val="WACText"/>
          <w:rFonts w:ascii="Arial" w:hAnsi="Arial" w:cs="Arial"/>
          <w:b/>
          <w:i/>
          <w:spacing w:val="-2"/>
          <w:sz w:val="22"/>
        </w:rPr>
      </w:pPr>
      <w:r w:rsidRPr="007707B0">
        <w:rPr>
          <w:rStyle w:val="Hyperlink"/>
          <w:rFonts w:ascii="Arial" w:hAnsi="Arial" w:cs="Arial"/>
          <w:b/>
          <w:i/>
          <w:color w:val="auto"/>
          <w:spacing w:val="-2"/>
          <w:sz w:val="22"/>
          <w:szCs w:val="22"/>
          <w:u w:val="none"/>
        </w:rPr>
        <w:tab/>
      </w:r>
      <w:r w:rsidR="00710153">
        <w:rPr>
          <w:rStyle w:val="Hyperlink"/>
          <w:rFonts w:ascii="Arial" w:hAnsi="Arial" w:cs="Arial"/>
          <w:b/>
          <w:i/>
          <w:color w:val="auto"/>
          <w:spacing w:val="-2"/>
          <w:sz w:val="22"/>
          <w:szCs w:val="22"/>
          <w:u w:val="none"/>
        </w:rPr>
        <w:t>Senior Planner</w:t>
      </w:r>
    </w:p>
    <w:p w:rsidR="00E85496" w:rsidRPr="007707B0" w:rsidRDefault="00E85496" w:rsidP="00710153">
      <w:pPr>
        <w:pStyle w:val="HRt-2"/>
        <w:widowControl/>
        <w:tabs>
          <w:tab w:val="clear" w:pos="-720"/>
          <w:tab w:val="left" w:pos="270"/>
        </w:tabs>
        <w:spacing w:line="240" w:lineRule="auto"/>
        <w:ind w:right="907"/>
        <w:rPr>
          <w:rStyle w:val="WACText"/>
          <w:rFonts w:ascii="Arial" w:hAnsi="Arial" w:cs="Arial"/>
          <w:b/>
          <w:i/>
          <w:spacing w:val="-2"/>
          <w:sz w:val="22"/>
        </w:rPr>
      </w:pPr>
      <w:r w:rsidRPr="007707B0">
        <w:rPr>
          <w:rStyle w:val="WACText"/>
          <w:rFonts w:ascii="Arial" w:hAnsi="Arial" w:cs="Arial"/>
          <w:b/>
          <w:i/>
          <w:spacing w:val="-2"/>
          <w:sz w:val="22"/>
        </w:rPr>
        <w:tab/>
        <w:t>11930 Cyrus Way</w:t>
      </w:r>
    </w:p>
    <w:p w:rsidR="00E85496" w:rsidRPr="007707B0" w:rsidRDefault="00E85496" w:rsidP="00710153">
      <w:pPr>
        <w:pStyle w:val="HRt-2"/>
        <w:widowControl/>
        <w:tabs>
          <w:tab w:val="clear" w:pos="-720"/>
          <w:tab w:val="left" w:pos="270"/>
        </w:tabs>
        <w:spacing w:line="240" w:lineRule="auto"/>
        <w:ind w:right="907"/>
        <w:rPr>
          <w:rStyle w:val="WACText"/>
          <w:rFonts w:ascii="Arial" w:hAnsi="Arial" w:cs="Arial"/>
          <w:b/>
          <w:i/>
          <w:spacing w:val="-2"/>
          <w:sz w:val="22"/>
        </w:rPr>
      </w:pPr>
      <w:r w:rsidRPr="007707B0">
        <w:rPr>
          <w:rStyle w:val="WACText"/>
          <w:rFonts w:ascii="Arial" w:hAnsi="Arial" w:cs="Arial"/>
          <w:b/>
          <w:i/>
          <w:spacing w:val="-2"/>
          <w:sz w:val="22"/>
        </w:rPr>
        <w:tab/>
        <w:t>Mukilteo WA 98275</w:t>
      </w:r>
    </w:p>
    <w:p w:rsidR="00E85496" w:rsidRPr="007707B0" w:rsidRDefault="00E85496" w:rsidP="00710153">
      <w:pPr>
        <w:pStyle w:val="HRt-2"/>
        <w:widowControl/>
        <w:tabs>
          <w:tab w:val="clear" w:pos="-720"/>
        </w:tabs>
        <w:spacing w:line="240" w:lineRule="auto"/>
        <w:ind w:left="270" w:right="907" w:hanging="270"/>
        <w:rPr>
          <w:rStyle w:val="WACText"/>
          <w:rFonts w:ascii="Arial" w:hAnsi="Arial" w:cs="Arial"/>
          <w:b/>
          <w:i/>
          <w:spacing w:val="-2"/>
          <w:sz w:val="22"/>
        </w:rPr>
      </w:pPr>
      <w:r w:rsidRPr="007707B0">
        <w:rPr>
          <w:rStyle w:val="WACText"/>
          <w:rFonts w:ascii="Arial" w:hAnsi="Arial" w:cs="Arial"/>
          <w:b/>
          <w:i/>
          <w:spacing w:val="-2"/>
          <w:sz w:val="22"/>
        </w:rPr>
        <w:tab/>
        <w:t>425-263-80</w:t>
      </w:r>
      <w:r w:rsidR="00710153">
        <w:rPr>
          <w:rStyle w:val="WACText"/>
          <w:rFonts w:ascii="Arial" w:hAnsi="Arial" w:cs="Arial"/>
          <w:b/>
          <w:i/>
          <w:spacing w:val="-2"/>
          <w:sz w:val="22"/>
        </w:rPr>
        <w:t>4</w:t>
      </w:r>
      <w:r w:rsidRPr="007707B0">
        <w:rPr>
          <w:rStyle w:val="WACText"/>
          <w:rFonts w:ascii="Arial" w:hAnsi="Arial" w:cs="Arial"/>
          <w:b/>
          <w:i/>
          <w:spacing w:val="-2"/>
          <w:sz w:val="22"/>
        </w:rPr>
        <w:t>3</w:t>
      </w:r>
    </w:p>
    <w:p w:rsidR="00E85496" w:rsidRPr="00234418" w:rsidRDefault="00E85496" w:rsidP="00E85496">
      <w:pPr>
        <w:pStyle w:val="HRt-2"/>
        <w:widowControl/>
        <w:tabs>
          <w:tab w:val="clear" w:pos="-720"/>
        </w:tabs>
        <w:ind w:left="270" w:right="900" w:hanging="270"/>
        <w:rPr>
          <w:rStyle w:val="WACText"/>
          <w:rFonts w:ascii="Times New Roman" w:hAnsi="Times New Roman"/>
          <w:spacing w:val="-2"/>
          <w:sz w:val="22"/>
        </w:rPr>
      </w:pPr>
      <w:r>
        <w:rPr>
          <w:rStyle w:val="WACText"/>
          <w:rFonts w:ascii="Arial" w:hAnsi="Arial" w:cs="Arial"/>
          <w:spacing w:val="-2"/>
          <w:sz w:val="22"/>
        </w:rPr>
        <w:tab/>
      </w: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p>
    <w:p w:rsidR="007277A1" w:rsidRPr="00710153" w:rsidRDefault="00710153" w:rsidP="00E85496">
      <w:pPr>
        <w:pStyle w:val="HRt-2"/>
        <w:widowControl/>
        <w:tabs>
          <w:tab w:val="clear" w:pos="-720"/>
        </w:tabs>
        <w:spacing w:line="240" w:lineRule="auto"/>
        <w:ind w:left="270" w:right="900" w:hanging="270"/>
        <w:rPr>
          <w:rStyle w:val="WACText"/>
          <w:rFonts w:ascii="Arial" w:hAnsi="Arial" w:cs="Arial"/>
          <w:b/>
          <w:i/>
          <w:spacing w:val="-2"/>
          <w:sz w:val="22"/>
        </w:rPr>
      </w:pPr>
      <w:r>
        <w:rPr>
          <w:rStyle w:val="WACText"/>
          <w:rFonts w:ascii="Times New Roman" w:hAnsi="Times New Roman"/>
          <w:spacing w:val="-2"/>
          <w:sz w:val="22"/>
        </w:rPr>
        <w:tab/>
      </w:r>
      <w:r w:rsidR="00F03AE8">
        <w:rPr>
          <w:rStyle w:val="WACText"/>
          <w:rFonts w:ascii="Arial" w:hAnsi="Arial" w:cs="Arial"/>
          <w:b/>
          <w:i/>
          <w:spacing w:val="-2"/>
          <w:sz w:val="22"/>
        </w:rPr>
        <w:t>October 15</w:t>
      </w:r>
      <w:bookmarkStart w:id="0" w:name="_GoBack"/>
      <w:bookmarkEnd w:id="0"/>
      <w:r w:rsidR="00E90936">
        <w:rPr>
          <w:rStyle w:val="WACText"/>
          <w:rFonts w:ascii="Arial" w:hAnsi="Arial" w:cs="Arial"/>
          <w:b/>
          <w:i/>
          <w:spacing w:val="-2"/>
          <w:sz w:val="22"/>
        </w:rPr>
        <w:t>, 2019</w:t>
      </w:r>
    </w:p>
    <w:p w:rsidR="00710153" w:rsidRDefault="00710153" w:rsidP="00CA590F">
      <w:pPr>
        <w:pStyle w:val="HRt-2"/>
        <w:widowControl/>
        <w:tabs>
          <w:tab w:val="clear" w:pos="-720"/>
        </w:tabs>
        <w:spacing w:line="240" w:lineRule="auto"/>
        <w:ind w:right="900"/>
        <w:rPr>
          <w:rStyle w:val="WACText"/>
          <w:rFonts w:ascii="Arial" w:hAnsi="Arial" w:cs="Arial"/>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p>
    <w:p w:rsidR="007277A1" w:rsidRPr="007707B0" w:rsidRDefault="00E85496" w:rsidP="00E85496">
      <w:pPr>
        <w:pStyle w:val="HRt-2"/>
        <w:widowControl/>
        <w:tabs>
          <w:tab w:val="clear" w:pos="-720"/>
        </w:tabs>
        <w:spacing w:line="240" w:lineRule="auto"/>
        <w:ind w:left="270" w:right="900" w:hanging="270"/>
        <w:rPr>
          <w:rStyle w:val="WACText"/>
          <w:rFonts w:ascii="Arial" w:hAnsi="Arial" w:cs="Arial"/>
          <w:b/>
          <w:i/>
          <w:spacing w:val="-2"/>
          <w:sz w:val="22"/>
        </w:rPr>
      </w:pPr>
      <w:r w:rsidRPr="007707B0">
        <w:rPr>
          <w:rStyle w:val="WACText"/>
          <w:rFonts w:ascii="Arial" w:hAnsi="Arial" w:cs="Arial"/>
          <w:b/>
          <w:spacing w:val="-2"/>
          <w:sz w:val="22"/>
        </w:rPr>
        <w:tab/>
      </w:r>
      <w:r w:rsidRPr="007707B0">
        <w:rPr>
          <w:rStyle w:val="WACText"/>
          <w:rFonts w:ascii="Arial" w:hAnsi="Arial" w:cs="Arial"/>
          <w:b/>
          <w:i/>
          <w:spacing w:val="-2"/>
          <w:sz w:val="22"/>
        </w:rPr>
        <w:t>City of Mukilteo</w:t>
      </w:r>
    </w:p>
    <w:p w:rsidR="00E85496" w:rsidRPr="00234418" w:rsidRDefault="00E85496" w:rsidP="00E85496">
      <w:pPr>
        <w:pStyle w:val="HRt-2"/>
        <w:widowControl/>
        <w:tabs>
          <w:tab w:val="clear" w:pos="-720"/>
        </w:tabs>
        <w:spacing w:line="240" w:lineRule="auto"/>
        <w:ind w:left="270" w:right="900" w:hanging="27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p>
    <w:p w:rsidR="00760F61" w:rsidRPr="007707B0" w:rsidRDefault="00710153" w:rsidP="00710153">
      <w:pPr>
        <w:pStyle w:val="HRt-2"/>
        <w:widowControl/>
        <w:tabs>
          <w:tab w:val="clear" w:pos="-720"/>
        </w:tabs>
        <w:spacing w:line="240" w:lineRule="auto"/>
        <w:ind w:left="274" w:right="907"/>
        <w:rPr>
          <w:rStyle w:val="WACText"/>
          <w:rFonts w:ascii="Arial" w:hAnsi="Arial" w:cs="Arial"/>
          <w:b/>
          <w:i/>
          <w:spacing w:val="-2"/>
          <w:sz w:val="22"/>
        </w:rPr>
      </w:pPr>
      <w:r w:rsidRPr="00710153">
        <w:rPr>
          <w:rStyle w:val="WACText"/>
          <w:rFonts w:ascii="Arial" w:hAnsi="Arial" w:cs="Arial"/>
          <w:b/>
          <w:i/>
          <w:spacing w:val="-2"/>
          <w:sz w:val="22"/>
        </w:rPr>
        <w:t xml:space="preserve">The Mukilteo Planning Commission is expected to hold public hearings on the Comprehensive Plan </w:t>
      </w:r>
      <w:r>
        <w:rPr>
          <w:rStyle w:val="WACText"/>
          <w:rFonts w:ascii="Arial" w:hAnsi="Arial" w:cs="Arial"/>
          <w:b/>
          <w:i/>
          <w:spacing w:val="-2"/>
          <w:sz w:val="22"/>
        </w:rPr>
        <w:t xml:space="preserve">Amendment </w:t>
      </w:r>
      <w:r w:rsidR="00EE4649">
        <w:rPr>
          <w:rStyle w:val="WACText"/>
          <w:rFonts w:ascii="Arial" w:hAnsi="Arial" w:cs="Arial"/>
          <w:b/>
          <w:i/>
          <w:spacing w:val="-2"/>
          <w:sz w:val="22"/>
        </w:rPr>
        <w:t xml:space="preserve">in the </w:t>
      </w:r>
      <w:r w:rsidR="00E90936">
        <w:rPr>
          <w:rStyle w:val="WACText"/>
          <w:rFonts w:ascii="Arial" w:hAnsi="Arial" w:cs="Arial"/>
          <w:b/>
          <w:i/>
          <w:spacing w:val="-2"/>
          <w:sz w:val="22"/>
        </w:rPr>
        <w:t>1</w:t>
      </w:r>
      <w:r w:rsidR="00E90936" w:rsidRPr="00E90936">
        <w:rPr>
          <w:rStyle w:val="WACText"/>
          <w:rFonts w:ascii="Arial" w:hAnsi="Arial" w:cs="Arial"/>
          <w:b/>
          <w:i/>
          <w:spacing w:val="-2"/>
          <w:sz w:val="22"/>
        </w:rPr>
        <w:t>st</w:t>
      </w:r>
      <w:r w:rsidR="00E90936">
        <w:rPr>
          <w:rStyle w:val="WACText"/>
          <w:rFonts w:ascii="Arial" w:hAnsi="Arial" w:cs="Arial"/>
          <w:b/>
          <w:i/>
          <w:spacing w:val="-2"/>
          <w:sz w:val="22"/>
        </w:rPr>
        <w:t xml:space="preserve"> </w:t>
      </w:r>
      <w:r w:rsidR="00F20441">
        <w:rPr>
          <w:rStyle w:val="WACText"/>
          <w:rFonts w:ascii="Arial" w:hAnsi="Arial" w:cs="Arial"/>
          <w:b/>
          <w:i/>
          <w:spacing w:val="-2"/>
          <w:sz w:val="22"/>
        </w:rPr>
        <w:t xml:space="preserve">or </w:t>
      </w:r>
      <w:r w:rsidR="00E90936">
        <w:rPr>
          <w:rStyle w:val="WACText"/>
          <w:rFonts w:ascii="Arial" w:hAnsi="Arial" w:cs="Arial"/>
          <w:b/>
          <w:i/>
          <w:spacing w:val="-2"/>
          <w:sz w:val="22"/>
        </w:rPr>
        <w:t>2nd</w:t>
      </w:r>
      <w:r w:rsidR="00F20441">
        <w:rPr>
          <w:rStyle w:val="WACText"/>
          <w:rFonts w:ascii="Arial" w:hAnsi="Arial" w:cs="Arial"/>
          <w:b/>
          <w:i/>
          <w:spacing w:val="-2"/>
          <w:sz w:val="22"/>
        </w:rPr>
        <w:t xml:space="preserve"> </w:t>
      </w:r>
      <w:r w:rsidR="00B53E72">
        <w:rPr>
          <w:rStyle w:val="WACText"/>
          <w:rFonts w:ascii="Arial" w:hAnsi="Arial" w:cs="Arial"/>
          <w:b/>
          <w:i/>
          <w:spacing w:val="-2"/>
          <w:sz w:val="22"/>
        </w:rPr>
        <w:t>Q</w:t>
      </w:r>
      <w:r w:rsidR="00E90936">
        <w:rPr>
          <w:rStyle w:val="WACText"/>
          <w:rFonts w:ascii="Arial" w:hAnsi="Arial" w:cs="Arial"/>
          <w:b/>
          <w:i/>
          <w:spacing w:val="-2"/>
          <w:sz w:val="22"/>
        </w:rPr>
        <w:t>uarter of 2020</w:t>
      </w:r>
      <w:r w:rsidRPr="00710153">
        <w:rPr>
          <w:rStyle w:val="WACText"/>
          <w:rFonts w:ascii="Arial" w:hAnsi="Arial" w:cs="Arial"/>
          <w:b/>
          <w:i/>
          <w:spacing w:val="-2"/>
          <w:sz w:val="22"/>
        </w:rPr>
        <w:t xml:space="preserve"> with the City Council taking final action on the update in </w:t>
      </w:r>
      <w:r w:rsidR="00B53E72">
        <w:rPr>
          <w:rStyle w:val="WACText"/>
          <w:rFonts w:ascii="Arial" w:hAnsi="Arial" w:cs="Arial"/>
          <w:b/>
          <w:i/>
          <w:spacing w:val="-2"/>
          <w:sz w:val="22"/>
        </w:rPr>
        <w:t xml:space="preserve">the </w:t>
      </w:r>
      <w:r w:rsidR="00E90936">
        <w:rPr>
          <w:rStyle w:val="WACText"/>
          <w:rFonts w:ascii="Arial" w:hAnsi="Arial" w:cs="Arial"/>
          <w:b/>
          <w:i/>
          <w:spacing w:val="-2"/>
          <w:sz w:val="22"/>
        </w:rPr>
        <w:t>2</w:t>
      </w:r>
      <w:r w:rsidR="00E90936" w:rsidRPr="00E90936">
        <w:rPr>
          <w:rStyle w:val="WACText"/>
          <w:rFonts w:ascii="Arial" w:hAnsi="Arial" w:cs="Arial"/>
          <w:b/>
          <w:i/>
          <w:spacing w:val="-2"/>
          <w:sz w:val="22"/>
        </w:rPr>
        <w:t>nd</w:t>
      </w:r>
      <w:r w:rsidR="00E90936">
        <w:rPr>
          <w:rStyle w:val="WACText"/>
          <w:rFonts w:ascii="Arial" w:hAnsi="Arial" w:cs="Arial"/>
          <w:b/>
          <w:i/>
          <w:spacing w:val="-2"/>
          <w:sz w:val="22"/>
          <w:vertAlign w:val="superscript"/>
        </w:rPr>
        <w:t xml:space="preserve"> </w:t>
      </w:r>
      <w:r w:rsidR="00B53E72">
        <w:rPr>
          <w:rStyle w:val="WACText"/>
          <w:rFonts w:ascii="Arial" w:hAnsi="Arial" w:cs="Arial"/>
          <w:b/>
          <w:i/>
          <w:spacing w:val="-2"/>
          <w:sz w:val="22"/>
        </w:rPr>
        <w:t xml:space="preserve"> Quarter of </w:t>
      </w:r>
      <w:r w:rsidR="00D556E8">
        <w:rPr>
          <w:rStyle w:val="WACText"/>
          <w:rFonts w:ascii="Arial" w:hAnsi="Arial" w:cs="Arial"/>
          <w:b/>
          <w:i/>
          <w:spacing w:val="-2"/>
          <w:sz w:val="22"/>
        </w:rPr>
        <w:t>20</w:t>
      </w:r>
      <w:r w:rsidR="00E90936">
        <w:rPr>
          <w:rStyle w:val="WACText"/>
          <w:rFonts w:ascii="Arial" w:hAnsi="Arial" w:cs="Arial"/>
          <w:b/>
          <w:i/>
          <w:spacing w:val="-2"/>
          <w:sz w:val="22"/>
        </w:rPr>
        <w:t>20</w:t>
      </w:r>
      <w:r w:rsidRPr="00710153">
        <w:rPr>
          <w:rStyle w:val="WACText"/>
          <w:rFonts w:ascii="Arial" w:hAnsi="Arial" w:cs="Arial"/>
          <w:b/>
          <w:i/>
          <w:spacing w:val="-2"/>
          <w:sz w:val="22"/>
        </w:rPr>
        <w:t>.</w:t>
      </w:r>
    </w:p>
    <w:p w:rsidR="007707B0" w:rsidRDefault="007707B0" w:rsidP="00CA590F">
      <w:pPr>
        <w:pStyle w:val="HRt-2"/>
        <w:widowControl/>
        <w:tabs>
          <w:tab w:val="clear" w:pos="-720"/>
        </w:tabs>
        <w:spacing w:line="240" w:lineRule="auto"/>
        <w:ind w:right="900"/>
        <w:rPr>
          <w:rStyle w:val="WACText"/>
          <w:rFonts w:ascii="Arial" w:hAnsi="Arial" w:cs="Arial"/>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0243C9" w:rsidRPr="00C735C0">
        <w:rPr>
          <w:rStyle w:val="WACText"/>
          <w:rFonts w:ascii="Arial" w:hAnsi="Arial" w:cs="Arial"/>
          <w:spacing w:val="-2"/>
          <w:sz w:val="22"/>
        </w:rPr>
        <w:t xml:space="preserve"> </w:t>
      </w:r>
    </w:p>
    <w:p w:rsidR="00D40101" w:rsidRDefault="00AC57ED" w:rsidP="00D556E8">
      <w:pPr>
        <w:pStyle w:val="HRt-2"/>
        <w:widowControl/>
        <w:tabs>
          <w:tab w:val="clear" w:pos="-720"/>
        </w:tabs>
        <w:spacing w:line="240" w:lineRule="auto"/>
        <w:ind w:left="274" w:right="907"/>
        <w:rPr>
          <w:rStyle w:val="WACText"/>
          <w:rFonts w:ascii="Arial" w:hAnsi="Arial" w:cs="Arial"/>
          <w:b/>
          <w:i/>
          <w:spacing w:val="-2"/>
          <w:sz w:val="22"/>
        </w:rPr>
      </w:pPr>
      <w:r>
        <w:rPr>
          <w:rStyle w:val="WACText"/>
          <w:rFonts w:ascii="Arial" w:hAnsi="Arial" w:cs="Arial"/>
          <w:b/>
          <w:i/>
          <w:spacing w:val="-2"/>
          <w:sz w:val="22"/>
        </w:rPr>
        <w:t xml:space="preserve">N/A. This is a non-project action. There is a separate proposal by a private applicant to change the land use designation and zoning for a site specific property also being reviewed as part of this docket cycle. That proposal is under separate SEPA review and is not addressed further as part of this proposal. </w:t>
      </w:r>
    </w:p>
    <w:p w:rsidR="00AC57ED" w:rsidRDefault="00AC57ED" w:rsidP="00D556E8">
      <w:pPr>
        <w:pStyle w:val="HRt-2"/>
        <w:widowControl/>
        <w:tabs>
          <w:tab w:val="clear" w:pos="-720"/>
        </w:tabs>
        <w:spacing w:line="240" w:lineRule="auto"/>
        <w:ind w:left="274" w:right="907"/>
        <w:rPr>
          <w:rStyle w:val="WACText"/>
          <w:rFonts w:ascii="Arial" w:hAnsi="Arial" w:cs="Arial"/>
          <w:spacing w:val="-2"/>
          <w:sz w:val="22"/>
        </w:rPr>
      </w:pPr>
    </w:p>
    <w:p w:rsidR="00760F61" w:rsidRPr="00C735C0" w:rsidRDefault="00760F61" w:rsidP="007707B0">
      <w:pPr>
        <w:pStyle w:val="HRt-2"/>
        <w:widowControl/>
        <w:tabs>
          <w:tab w:val="clear" w:pos="-720"/>
        </w:tabs>
        <w:ind w:left="270" w:right="900" w:hanging="27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FC76B1" w:rsidRPr="00C735C0">
        <w:rPr>
          <w:rStyle w:val="WACText"/>
          <w:rFonts w:ascii="Arial" w:hAnsi="Arial" w:cs="Arial"/>
          <w:spacing w:val="-2"/>
          <w:sz w:val="22"/>
        </w:rPr>
        <w:t xml:space="preserve"> </w:t>
      </w:r>
    </w:p>
    <w:p w:rsidR="00AD0339" w:rsidRDefault="00AD0339" w:rsidP="00333CA2">
      <w:pPr>
        <w:pStyle w:val="Heading1"/>
        <w:keepLines w:val="0"/>
        <w:widowControl/>
        <w:numPr>
          <w:ilvl w:val="0"/>
          <w:numId w:val="30"/>
        </w:numPr>
        <w:tabs>
          <w:tab w:val="left" w:pos="720"/>
          <w:tab w:val="left" w:pos="1260"/>
          <w:tab w:val="left" w:pos="2160"/>
          <w:tab w:val="left" w:pos="3600"/>
          <w:tab w:val="left" w:pos="5040"/>
          <w:tab w:val="left" w:pos="6480"/>
          <w:tab w:val="left" w:pos="7341"/>
          <w:tab w:val="left" w:pos="10800"/>
        </w:tabs>
        <w:suppressAutoHyphens/>
        <w:spacing w:before="0"/>
        <w:rPr>
          <w:rFonts w:ascii="Arial" w:eastAsia="Times New Roman" w:hAnsi="Arial" w:cs="Arial"/>
          <w:bCs w:val="0"/>
          <w:i/>
          <w:snapToGrid/>
          <w:color w:val="auto"/>
          <w:sz w:val="22"/>
          <w:szCs w:val="20"/>
        </w:rPr>
      </w:pPr>
      <w:r w:rsidRPr="007707B0">
        <w:rPr>
          <w:rFonts w:ascii="Arial" w:eastAsia="Times New Roman" w:hAnsi="Arial" w:cs="Arial"/>
          <w:bCs w:val="0"/>
          <w:i/>
          <w:snapToGrid/>
          <w:color w:val="auto"/>
          <w:sz w:val="22"/>
          <w:szCs w:val="20"/>
        </w:rPr>
        <w:t>This checklist</w:t>
      </w:r>
    </w:p>
    <w:p w:rsidR="00333CA2" w:rsidRPr="00AC57ED" w:rsidRDefault="00AC57ED" w:rsidP="00590DA7">
      <w:pPr>
        <w:pStyle w:val="ListParagraph"/>
        <w:numPr>
          <w:ilvl w:val="0"/>
          <w:numId w:val="30"/>
        </w:numPr>
      </w:pPr>
      <w:r>
        <w:rPr>
          <w:rFonts w:ascii="Arial" w:hAnsi="Arial" w:cs="Arial"/>
          <w:b/>
          <w:i/>
          <w:sz w:val="22"/>
        </w:rPr>
        <w:t xml:space="preserve">Draft </w:t>
      </w:r>
      <w:r w:rsidR="00333CA2" w:rsidRPr="00AC57ED">
        <w:rPr>
          <w:rFonts w:ascii="Arial" w:hAnsi="Arial" w:cs="Arial"/>
          <w:b/>
          <w:i/>
          <w:sz w:val="22"/>
        </w:rPr>
        <w:t>201</w:t>
      </w:r>
      <w:r>
        <w:rPr>
          <w:rFonts w:ascii="Arial" w:hAnsi="Arial" w:cs="Arial"/>
          <w:b/>
          <w:i/>
          <w:sz w:val="22"/>
        </w:rPr>
        <w:t>9</w:t>
      </w:r>
      <w:r w:rsidR="00333CA2" w:rsidRPr="00AC57ED">
        <w:rPr>
          <w:rFonts w:ascii="Arial" w:hAnsi="Arial" w:cs="Arial"/>
          <w:b/>
          <w:i/>
          <w:sz w:val="22"/>
        </w:rPr>
        <w:t xml:space="preserve"> Comprehensive Plan </w:t>
      </w:r>
    </w:p>
    <w:p w:rsidR="00AC57ED" w:rsidRPr="00333CA2" w:rsidRDefault="00AC57ED" w:rsidP="00AC57ED">
      <w:pPr>
        <w:ind w:left="630"/>
      </w:pPr>
    </w:p>
    <w:p w:rsidR="00AD0339"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p>
    <w:p w:rsidR="00760F61" w:rsidRPr="007707B0" w:rsidRDefault="00AD0339" w:rsidP="00AD0339">
      <w:pPr>
        <w:pStyle w:val="HRt-2"/>
        <w:widowControl/>
        <w:tabs>
          <w:tab w:val="clear"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spacing w:val="-2"/>
          <w:sz w:val="22"/>
        </w:rPr>
      </w:pPr>
      <w:r w:rsidRPr="007707B0">
        <w:rPr>
          <w:rStyle w:val="WACText"/>
          <w:rFonts w:ascii="Arial" w:hAnsi="Arial" w:cs="Arial"/>
          <w:b/>
          <w:spacing w:val="-2"/>
          <w:sz w:val="22"/>
        </w:rPr>
        <w:tab/>
      </w:r>
      <w:r w:rsidR="00710153">
        <w:rPr>
          <w:rStyle w:val="WACText"/>
          <w:rFonts w:ascii="Arial" w:hAnsi="Arial" w:cs="Arial"/>
          <w:b/>
          <w:i/>
          <w:spacing w:val="-2"/>
          <w:sz w:val="22"/>
        </w:rPr>
        <w:t>None known</w:t>
      </w:r>
    </w:p>
    <w:p w:rsidR="00760F61" w:rsidRPr="00C735C0" w:rsidRDefault="00E85496" w:rsidP="00E85496">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p>
    <w:p w:rsidR="00D556E8" w:rsidRDefault="00815611" w:rsidP="00D556E8">
      <w:pPr>
        <w:pStyle w:val="HRt-2"/>
        <w:widowControl/>
        <w:tabs>
          <w:tab w:val="clear"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rPr>
          <w:rStyle w:val="WACText"/>
          <w:rFonts w:ascii="Arial" w:hAnsi="Arial" w:cs="Arial"/>
          <w:b/>
          <w:i/>
          <w:spacing w:val="-2"/>
          <w:sz w:val="22"/>
        </w:rPr>
      </w:pPr>
      <w:r>
        <w:rPr>
          <w:rStyle w:val="WACText"/>
          <w:rFonts w:ascii="Arial" w:hAnsi="Arial" w:cs="Arial"/>
          <w:b/>
          <w:i/>
          <w:spacing w:val="-2"/>
          <w:sz w:val="22"/>
        </w:rPr>
        <w:t>N/A. This is a non-project action</w:t>
      </w:r>
      <w:r w:rsidR="00D556E8" w:rsidRPr="00D556E8">
        <w:rPr>
          <w:rStyle w:val="WACText"/>
          <w:rFonts w:ascii="Arial" w:hAnsi="Arial" w:cs="Arial"/>
          <w:b/>
          <w:i/>
          <w:spacing w:val="-2"/>
          <w:sz w:val="22"/>
        </w:rPr>
        <w:t xml:space="preserve">.  The Planning Commission </w:t>
      </w:r>
      <w:r w:rsidR="00F20441">
        <w:rPr>
          <w:rStyle w:val="WACText"/>
          <w:rFonts w:ascii="Arial" w:hAnsi="Arial" w:cs="Arial"/>
          <w:b/>
          <w:i/>
          <w:spacing w:val="-2"/>
          <w:sz w:val="22"/>
        </w:rPr>
        <w:t xml:space="preserve">will </w:t>
      </w:r>
      <w:r w:rsidR="00D556E8" w:rsidRPr="00D556E8">
        <w:rPr>
          <w:rStyle w:val="WACText"/>
          <w:rFonts w:ascii="Arial" w:hAnsi="Arial" w:cs="Arial"/>
          <w:b/>
          <w:i/>
          <w:spacing w:val="-2"/>
          <w:sz w:val="22"/>
        </w:rPr>
        <w:t xml:space="preserve">make a recommendation on the </w:t>
      </w:r>
      <w:r w:rsidR="00AC57ED">
        <w:rPr>
          <w:rStyle w:val="WACText"/>
          <w:rFonts w:ascii="Arial" w:hAnsi="Arial" w:cs="Arial"/>
          <w:b/>
          <w:i/>
          <w:spacing w:val="-2"/>
          <w:sz w:val="22"/>
        </w:rPr>
        <w:t>Comprehensive Plan Amendment</w:t>
      </w:r>
      <w:r w:rsidR="00D556E8" w:rsidRPr="00D556E8">
        <w:rPr>
          <w:rStyle w:val="WACText"/>
          <w:rFonts w:ascii="Arial" w:hAnsi="Arial" w:cs="Arial"/>
          <w:b/>
          <w:i/>
          <w:spacing w:val="-2"/>
          <w:sz w:val="22"/>
        </w:rPr>
        <w:t xml:space="preserve"> </w:t>
      </w:r>
      <w:r w:rsidR="00F20441">
        <w:rPr>
          <w:rStyle w:val="WACText"/>
          <w:rFonts w:ascii="Arial" w:hAnsi="Arial" w:cs="Arial"/>
          <w:b/>
          <w:i/>
          <w:spacing w:val="-2"/>
          <w:sz w:val="22"/>
        </w:rPr>
        <w:t>for final action b</w:t>
      </w:r>
      <w:r w:rsidR="00333CA2">
        <w:rPr>
          <w:rStyle w:val="WACText"/>
          <w:rFonts w:ascii="Arial" w:hAnsi="Arial" w:cs="Arial"/>
          <w:b/>
          <w:i/>
          <w:spacing w:val="-2"/>
          <w:sz w:val="22"/>
        </w:rPr>
        <w:t>y the Mukilteo City Council.</w:t>
      </w:r>
      <w:r w:rsidR="00D556E8" w:rsidRPr="00D556E8">
        <w:rPr>
          <w:rStyle w:val="WACText"/>
          <w:rFonts w:ascii="Arial" w:hAnsi="Arial" w:cs="Arial"/>
          <w:b/>
          <w:i/>
          <w:spacing w:val="-2"/>
          <w:sz w:val="22"/>
        </w:rPr>
        <w:t xml:space="preserve">  </w:t>
      </w:r>
    </w:p>
    <w:p w:rsidR="00D556E8" w:rsidRDefault="00D556E8">
      <w:pPr>
        <w:widowControl/>
        <w:rPr>
          <w:rStyle w:val="WACText"/>
          <w:rFonts w:ascii="Arial" w:hAnsi="Arial" w:cs="Arial"/>
          <w:b/>
          <w:i/>
          <w:spacing w:val="-2"/>
          <w:sz w:val="22"/>
        </w:rPr>
      </w:pPr>
      <w:r>
        <w:rPr>
          <w:rStyle w:val="WACText"/>
          <w:rFonts w:ascii="Arial" w:hAnsi="Arial" w:cs="Arial"/>
          <w:b/>
          <w:i/>
          <w:spacing w:val="-2"/>
          <w:sz w:val="22"/>
        </w:rPr>
        <w:br w:type="page"/>
      </w:r>
    </w:p>
    <w:p w:rsidR="00057D9C" w:rsidRDefault="00760F61" w:rsidP="000E67E8">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lastRenderedPageBreak/>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C735C0">
        <w:rPr>
          <w:rStyle w:val="WACText"/>
          <w:rFonts w:ascii="Arial" w:hAnsi="Arial" w:cs="Arial"/>
          <w:spacing w:val="-2"/>
          <w:sz w:val="22"/>
        </w:rPr>
        <w:t xml:space="preserve"> </w:t>
      </w:r>
      <w:r w:rsidR="000E67E8">
        <w:rPr>
          <w:rStyle w:val="WACText"/>
          <w:rFonts w:ascii="Arial" w:hAnsi="Arial" w:cs="Arial"/>
          <w:spacing w:val="-2"/>
          <w:sz w:val="22"/>
        </w:rPr>
        <w:t xml:space="preserve"> </w:t>
      </w:r>
    </w:p>
    <w:p w:rsidR="00815611" w:rsidRDefault="00815611" w:rsidP="00815611">
      <w:pPr>
        <w:rPr>
          <w:rFonts w:ascii="Arial" w:hAnsi="Arial" w:cs="Arial"/>
          <w:b/>
          <w:i/>
          <w:sz w:val="22"/>
          <w:szCs w:val="24"/>
        </w:rPr>
      </w:pPr>
      <w:r w:rsidRPr="00815611">
        <w:rPr>
          <w:rFonts w:ascii="Arial" w:hAnsi="Arial" w:cs="Arial"/>
          <w:b/>
          <w:i/>
          <w:sz w:val="22"/>
          <w:szCs w:val="24"/>
        </w:rPr>
        <w:t>The City of Mukilteo is amending its Comprehensive Plan to reflect proposed changes in text as follows:</w:t>
      </w:r>
    </w:p>
    <w:p w:rsidR="00815611" w:rsidRPr="00815611" w:rsidRDefault="00815611" w:rsidP="00815611">
      <w:pPr>
        <w:pStyle w:val="ListParagraph"/>
        <w:numPr>
          <w:ilvl w:val="0"/>
          <w:numId w:val="34"/>
        </w:numPr>
        <w:rPr>
          <w:rFonts w:ascii="Arial" w:hAnsi="Arial" w:cs="Arial"/>
          <w:b/>
          <w:i/>
          <w:sz w:val="22"/>
          <w:szCs w:val="24"/>
        </w:rPr>
      </w:pPr>
      <w:r w:rsidRPr="00815611">
        <w:rPr>
          <w:rFonts w:ascii="Arial" w:hAnsi="Arial" w:cs="Arial"/>
          <w:b/>
          <w:i/>
          <w:sz w:val="22"/>
          <w:szCs w:val="24"/>
        </w:rPr>
        <w:t>Amendment to the Utilities Element to update policies to address recent Federal Communications Commission (FCC) declaratory ruling and order.</w:t>
      </w:r>
    </w:p>
    <w:p w:rsidR="00221F09" w:rsidRPr="00221F09" w:rsidRDefault="00221F09" w:rsidP="00221F09">
      <w:pPr>
        <w:ind w:left="360"/>
        <w:jc w:val="both"/>
        <w:rPr>
          <w:rFonts w:ascii="Arial" w:hAnsi="Arial" w:cs="Arial"/>
          <w:b/>
          <w:i/>
        </w:rPr>
      </w:pPr>
    </w:p>
    <w:p w:rsidR="007707B0" w:rsidRDefault="00760F61"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7C57B3" w:rsidRPr="00C735C0">
        <w:rPr>
          <w:rStyle w:val="WACText"/>
          <w:rFonts w:ascii="Arial" w:hAnsi="Arial" w:cs="Arial"/>
          <w:spacing w:val="-2"/>
          <w:sz w:val="22"/>
        </w:rPr>
        <w:t xml:space="preserve"> </w:t>
      </w:r>
    </w:p>
    <w:p w:rsidR="00E90936" w:rsidRDefault="00F104FF"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i/>
          <w:spacing w:val="-2"/>
          <w:sz w:val="22"/>
        </w:rPr>
      </w:pPr>
      <w:r>
        <w:rPr>
          <w:rStyle w:val="WACText"/>
          <w:rFonts w:ascii="Arial" w:hAnsi="Arial" w:cs="Arial"/>
          <w:b/>
          <w:i/>
          <w:spacing w:val="-2"/>
          <w:sz w:val="22"/>
        </w:rPr>
        <w:t>N/A. This is a non-project action.</w:t>
      </w:r>
    </w:p>
    <w:p w:rsidR="00024C81" w:rsidRDefault="00024C81" w:rsidP="00024C81">
      <w:pPr>
        <w:pStyle w:val="HRt-1"/>
        <w:widowControl/>
        <w:tabs>
          <w:tab w:val="clear" w:pos="-720"/>
        </w:tabs>
        <w:spacing w:line="240" w:lineRule="auto"/>
        <w:jc w:val="center"/>
        <w:rPr>
          <w:rStyle w:val="WACText"/>
          <w:rFonts w:ascii="Arial" w:hAnsi="Arial" w:cs="Arial"/>
          <w:b/>
          <w:spacing w:val="-2"/>
          <w:sz w:val="28"/>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710153">
        <w:rPr>
          <w:rStyle w:val="WACText"/>
          <w:rFonts w:ascii="Arial" w:hAnsi="Arial" w:cs="Arial"/>
          <w:b/>
          <w:spacing w:val="-2"/>
        </w:rPr>
        <w:t>B.</w:t>
      </w:r>
      <w:r w:rsidRPr="00710153">
        <w:rPr>
          <w:rStyle w:val="WACText"/>
          <w:rFonts w:ascii="Arial" w:hAnsi="Arial" w:cs="Arial"/>
          <w:b/>
          <w:smallCaps/>
          <w:spacing w:val="-2"/>
        </w:rPr>
        <w:t xml:space="preserve">  </w:t>
      </w:r>
      <w:r w:rsidRPr="00C735C0">
        <w:rPr>
          <w:rStyle w:val="WACText"/>
          <w:rFonts w:ascii="Arial" w:hAnsi="Arial" w:cs="Arial"/>
          <w:b/>
          <w:smallCaps/>
          <w:spacing w:val="-2"/>
          <w:sz w:val="28"/>
        </w:rPr>
        <w:t>environmental elements</w:t>
      </w:r>
      <w:r w:rsidR="003F4EE8">
        <w:rPr>
          <w:rStyle w:val="WACText"/>
          <w:rFonts w:ascii="Arial" w:hAnsi="Arial" w:cs="Arial"/>
          <w:b/>
          <w:smallCaps/>
          <w:spacing w:val="-2"/>
          <w:sz w:val="28"/>
        </w:rPr>
        <w:t xml:space="preserve"> </w:t>
      </w:r>
      <w:r w:rsidR="007C57B3" w:rsidRPr="00C735C0">
        <w:rPr>
          <w:rStyle w:val="WACText"/>
          <w:rFonts w:ascii="Arial" w:hAnsi="Arial" w:cs="Arial"/>
          <w:b/>
          <w:smallCaps/>
          <w:spacing w:val="-2"/>
          <w:sz w:val="28"/>
        </w:rPr>
        <w:t xml:space="preserve"> </w:t>
      </w:r>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r w:rsidR="003F4EE8">
        <w:rPr>
          <w:rStyle w:val="WACText"/>
          <w:rFonts w:ascii="Arial" w:hAnsi="Arial" w:cs="Arial"/>
          <w:b/>
          <w:spacing w:val="-2"/>
          <w:sz w:val="22"/>
        </w:rPr>
        <w:t xml:space="preserve">  </w:t>
      </w:r>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a.  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  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0E67E8" w:rsidRPr="007707B0" w:rsidRDefault="000E67E8" w:rsidP="000E67E8">
      <w:pPr>
        <w:widowControl/>
        <w:tabs>
          <w:tab w:val="left" w:pos="0"/>
          <w:tab w:val="left" w:pos="360"/>
          <w:tab w:val="left" w:pos="1440"/>
          <w:tab w:val="left" w:pos="2160"/>
          <w:tab w:val="left" w:pos="3600"/>
          <w:tab w:val="left" w:pos="5040"/>
          <w:tab w:val="left" w:pos="6480"/>
        </w:tabs>
        <w:suppressAutoHyphens/>
        <w:spacing w:before="80"/>
        <w:ind w:left="360" w:hanging="360"/>
        <w:jc w:val="both"/>
        <w:rPr>
          <w:rFonts w:ascii="Arial" w:hAnsi="Arial" w:cs="Arial"/>
          <w:b/>
          <w:i/>
          <w:snapToGrid/>
          <w:sz w:val="22"/>
        </w:rPr>
      </w:pPr>
      <w:r w:rsidRPr="007707B0">
        <w:rPr>
          <w:rFonts w:ascii="Arial" w:hAnsi="Arial" w:cs="Arial"/>
          <w:b/>
          <w:i/>
          <w:snapToGrid/>
          <w:sz w:val="22"/>
        </w:rPr>
        <w:tab/>
      </w:r>
      <w:r w:rsidR="00F104FF">
        <w:rPr>
          <w:rFonts w:ascii="Arial" w:hAnsi="Arial" w:cs="Arial"/>
          <w:b/>
          <w:i/>
          <w:snapToGrid/>
          <w:sz w:val="22"/>
        </w:rPr>
        <w:t xml:space="preserve">N/A. This is a non-project action. </w:t>
      </w:r>
      <w:r w:rsidRPr="007707B0">
        <w:rPr>
          <w:rFonts w:ascii="Arial" w:hAnsi="Arial" w:cs="Arial"/>
          <w:b/>
          <w:i/>
          <w:snapToGrid/>
          <w:sz w:val="22"/>
        </w:rPr>
        <w:t xml:space="preserve">The City of Mukilteo’s physical topography ranges from relatively flat lands to steep sloped ravines and coastal bluffs.  </w:t>
      </w: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p>
    <w:p w:rsidR="00760F61" w:rsidRPr="007707B0" w:rsidRDefault="000E67E8" w:rsidP="000E67E8">
      <w:pPr>
        <w:pStyle w:val="HRt-2"/>
        <w:widowControl/>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7707B0">
        <w:rPr>
          <w:rStyle w:val="WACText"/>
          <w:rFonts w:ascii="Times New Roman" w:hAnsi="Times New Roman"/>
          <w:b/>
          <w:spacing w:val="-2"/>
          <w:sz w:val="22"/>
        </w:rPr>
        <w:tab/>
      </w:r>
      <w:r w:rsidR="00F104FF" w:rsidRPr="00F104FF">
        <w:rPr>
          <w:rStyle w:val="WACText"/>
          <w:rFonts w:ascii="Arial" w:hAnsi="Arial" w:cs="Arial"/>
          <w:b/>
          <w:i/>
          <w:spacing w:val="-2"/>
          <w:sz w:val="22"/>
        </w:rPr>
        <w:t>N/A</w:t>
      </w:r>
      <w:r w:rsidR="005C1CFF">
        <w:rPr>
          <w:rStyle w:val="WACText"/>
          <w:rFonts w:ascii="Arial" w:hAnsi="Arial" w:cs="Arial"/>
          <w:b/>
          <w:i/>
          <w:spacing w:val="-2"/>
          <w:sz w:val="22"/>
        </w:rPr>
        <w:t>.</w:t>
      </w:r>
      <w:r w:rsidR="00F104FF" w:rsidRPr="00F104FF">
        <w:rPr>
          <w:rStyle w:val="WACText"/>
          <w:rFonts w:ascii="Arial" w:hAnsi="Arial" w:cs="Arial"/>
          <w:b/>
          <w:i/>
          <w:spacing w:val="-2"/>
          <w:sz w:val="22"/>
        </w:rPr>
        <w:t xml:space="preserve"> This is a non-project action.</w:t>
      </w:r>
      <w:r w:rsidR="00F104FF">
        <w:rPr>
          <w:rStyle w:val="WACText"/>
          <w:rFonts w:ascii="Arial" w:hAnsi="Arial" w:cs="Arial"/>
          <w:b/>
          <w:spacing w:val="-2"/>
          <w:sz w:val="22"/>
        </w:rPr>
        <w:t xml:space="preserve"> </w:t>
      </w:r>
      <w:r w:rsidR="00F104FF">
        <w:rPr>
          <w:rFonts w:ascii="Arial" w:hAnsi="Arial" w:cs="Arial"/>
          <w:b/>
          <w:i/>
          <w:snapToGrid/>
          <w:sz w:val="22"/>
        </w:rPr>
        <w:t xml:space="preserve">The slopes in Mukilteo range from </w:t>
      </w:r>
      <w:r w:rsidRPr="007707B0">
        <w:rPr>
          <w:rFonts w:ascii="Arial" w:hAnsi="Arial" w:cs="Arial"/>
          <w:b/>
          <w:i/>
          <w:snapToGrid/>
          <w:sz w:val="22"/>
        </w:rPr>
        <w:t>0-100%</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p>
    <w:p w:rsidR="00760F61" w:rsidRPr="007707B0" w:rsidRDefault="005C1CFF" w:rsidP="005C1CFF">
      <w:pPr>
        <w:pStyle w:val="HRt-2"/>
        <w:widowControl/>
        <w:tabs>
          <w:tab w:val="clear" w:pos="-720"/>
        </w:tabs>
        <w:spacing w:line="240" w:lineRule="auto"/>
        <w:ind w:left="270" w:right="907" w:firstLine="4"/>
        <w:rPr>
          <w:rStyle w:val="WACText"/>
          <w:rFonts w:ascii="Arial" w:hAnsi="Arial" w:cs="Arial"/>
          <w:b/>
          <w:i/>
          <w:spacing w:val="-2"/>
          <w:sz w:val="22"/>
        </w:rPr>
      </w:pPr>
      <w:r w:rsidRPr="005C1CFF">
        <w:rPr>
          <w:rStyle w:val="WACText"/>
          <w:rFonts w:ascii="Arial" w:hAnsi="Arial" w:cs="Arial"/>
          <w:b/>
          <w:i/>
          <w:spacing w:val="-2"/>
          <w:sz w:val="22"/>
        </w:rPr>
        <w:t xml:space="preserve">N/A. This is a non-project action. </w:t>
      </w:r>
      <w:r>
        <w:rPr>
          <w:rStyle w:val="WACText"/>
          <w:rFonts w:ascii="Arial" w:hAnsi="Arial" w:cs="Arial"/>
          <w:b/>
          <w:i/>
          <w:spacing w:val="-2"/>
          <w:sz w:val="22"/>
        </w:rPr>
        <w:t xml:space="preserve"> The soils within the city are p</w:t>
      </w:r>
      <w:r w:rsidR="000E67E8" w:rsidRPr="007707B0">
        <w:rPr>
          <w:rStyle w:val="WACText"/>
          <w:rFonts w:ascii="Arial" w:hAnsi="Arial" w:cs="Arial"/>
          <w:b/>
          <w:i/>
          <w:spacing w:val="-2"/>
          <w:sz w:val="22"/>
        </w:rPr>
        <w:t>rimarily Vashon Till (Glacial) and Sand with sand lenses.  There are no farmlands.</w:t>
      </w:r>
    </w:p>
    <w:p w:rsidR="000E67E8" w:rsidRDefault="000E67E8" w:rsidP="00442974">
      <w:pPr>
        <w:pStyle w:val="HRt-2"/>
        <w:widowControl/>
        <w:tabs>
          <w:tab w:val="clear" w:pos="-720"/>
        </w:tabs>
        <w:spacing w:line="240" w:lineRule="auto"/>
        <w:ind w:left="270" w:right="900" w:hanging="270"/>
        <w:rPr>
          <w:rStyle w:val="WACText"/>
          <w:rFonts w:ascii="Arial" w:hAnsi="Arial" w:cs="Arial"/>
          <w:spacing w:val="-2"/>
          <w:sz w:val="22"/>
        </w:rPr>
      </w:pPr>
    </w:p>
    <w:p w:rsidR="00760F61" w:rsidRPr="00442974" w:rsidRDefault="00760F61" w:rsidP="002854B1">
      <w:pPr>
        <w:widowControl/>
        <w:rPr>
          <w:rStyle w:val="WACText"/>
          <w:rFonts w:ascii="Arial" w:hAnsi="Arial" w:cs="Arial"/>
          <w:spacing w:val="-2"/>
          <w:sz w:val="22"/>
        </w:rPr>
      </w:pPr>
      <w:r w:rsidRPr="00C735C0">
        <w:rPr>
          <w:rStyle w:val="WACText"/>
          <w:rFonts w:ascii="Arial" w:hAnsi="Arial" w:cs="Arial"/>
          <w:spacing w:val="-2"/>
          <w:sz w:val="22"/>
        </w:rPr>
        <w:t xml:space="preserve">d.  Are there surface indications or history of unstable soils in the immediate vicinity?  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p>
    <w:p w:rsidR="00C735C0" w:rsidRPr="007707B0" w:rsidRDefault="008714AD" w:rsidP="008714AD">
      <w:pPr>
        <w:pStyle w:val="HRt-2"/>
        <w:widowControl/>
        <w:tabs>
          <w:tab w:val="clear" w:pos="-720"/>
          <w:tab w:val="left" w:pos="270"/>
        </w:tabs>
        <w:spacing w:line="240" w:lineRule="auto"/>
        <w:ind w:left="274" w:right="907"/>
        <w:rPr>
          <w:rStyle w:val="WACText"/>
          <w:rFonts w:ascii="Arial" w:hAnsi="Arial" w:cs="Arial"/>
          <w:b/>
          <w:spacing w:val="-2"/>
          <w:sz w:val="22"/>
        </w:rPr>
      </w:pPr>
      <w:r w:rsidRPr="008714AD">
        <w:rPr>
          <w:rFonts w:ascii="Arial" w:hAnsi="Arial" w:cs="Arial"/>
          <w:b/>
          <w:i/>
          <w:snapToGrid/>
          <w:sz w:val="22"/>
        </w:rPr>
        <w:t xml:space="preserve">N/A. This is a non-project action. </w:t>
      </w:r>
      <w:r w:rsidR="00057D9C" w:rsidRPr="007707B0">
        <w:rPr>
          <w:rFonts w:ascii="Arial" w:hAnsi="Arial" w:cs="Arial"/>
          <w:b/>
          <w:i/>
          <w:snapToGrid/>
          <w:sz w:val="22"/>
        </w:rPr>
        <w:t>Coastal Bluffs and side slopes in the gulches and ravines have a history of being unstable.</w:t>
      </w:r>
    </w:p>
    <w:p w:rsidR="00057D9C" w:rsidRDefault="00057D9C" w:rsidP="00CA590F">
      <w:pPr>
        <w:pStyle w:val="HRt-2"/>
        <w:widowControl/>
        <w:tabs>
          <w:tab w:val="clear" w:pos="-720"/>
        </w:tabs>
        <w:spacing w:line="240" w:lineRule="auto"/>
        <w:ind w:left="270" w:right="900" w:hanging="270"/>
        <w:rPr>
          <w:rStyle w:val="WACText"/>
          <w:rFonts w:ascii="Arial" w:hAnsi="Arial" w:cs="Arial"/>
          <w:spacing w:val="-2"/>
          <w:sz w:val="22"/>
        </w:rPr>
      </w:pPr>
    </w:p>
    <w:p w:rsidR="008714AD" w:rsidRDefault="008714AD">
      <w:pPr>
        <w:widowControl/>
        <w:rPr>
          <w:rStyle w:val="WACText"/>
          <w:rFonts w:ascii="Arial" w:hAnsi="Arial" w:cs="Arial"/>
          <w:spacing w:val="-2"/>
          <w:sz w:val="22"/>
        </w:rPr>
      </w:pPr>
      <w:r>
        <w:rPr>
          <w:rStyle w:val="WACText"/>
          <w:rFonts w:ascii="Arial" w:hAnsi="Arial" w:cs="Arial"/>
          <w:spacing w:val="-2"/>
          <w:sz w:val="22"/>
        </w:rPr>
        <w:br w:type="page"/>
      </w:r>
    </w:p>
    <w:p w:rsidR="00760F61"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lastRenderedPageBreak/>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  This is a non-project action.</w:t>
      </w:r>
      <w:r w:rsidR="008714AD">
        <w:rPr>
          <w:rFonts w:ascii="Arial" w:hAnsi="Arial" w:cs="Arial"/>
          <w:b/>
          <w:i/>
          <w:snapToGrid/>
          <w:sz w:val="22"/>
        </w:rPr>
        <w:t>.</w:t>
      </w:r>
      <w:r w:rsidR="00295D97" w:rsidRPr="00295D97">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r w:rsidR="0035268C" w:rsidRPr="00D852BA">
        <w:rPr>
          <w:rFonts w:ascii="Arial" w:hAnsi="Arial" w:cs="Arial"/>
          <w:spacing w:val="-2"/>
          <w:sz w:val="22"/>
          <w:szCs w:val="22"/>
        </w:rPr>
        <w:t>[</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Times New Roman" w:hAnsi="Times New Roman"/>
          <w:b/>
          <w:spacing w:val="-2"/>
          <w:sz w:val="22"/>
        </w:rPr>
        <w:tab/>
      </w:r>
      <w:r w:rsidRPr="007707B0">
        <w:rPr>
          <w:rFonts w:ascii="Arial" w:hAnsi="Arial" w:cs="Arial"/>
          <w:b/>
          <w:i/>
          <w:snapToGrid/>
          <w:sz w:val="22"/>
        </w:rPr>
        <w:t>N/A.  This is a non-project action.</w:t>
      </w:r>
      <w:r w:rsidR="00295D97">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F1086D" w:rsidRPr="00C735C0">
        <w:rPr>
          <w:rStyle w:val="WACText"/>
          <w:rFonts w:ascii="Arial" w:hAnsi="Arial" w:cs="Arial"/>
          <w:spacing w:val="-2"/>
          <w:sz w:val="22"/>
        </w:rPr>
        <w:t xml:space="preserve"> </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Times New Roman" w:hAnsi="Times New Roman"/>
          <w:b/>
          <w:spacing w:val="-2"/>
          <w:sz w:val="22"/>
        </w:rPr>
        <w:tab/>
      </w:r>
      <w:r w:rsidRPr="007707B0">
        <w:rPr>
          <w:rFonts w:ascii="Arial" w:hAnsi="Arial" w:cs="Arial"/>
          <w:b/>
          <w:i/>
          <w:snapToGrid/>
          <w:sz w:val="22"/>
        </w:rPr>
        <w:t>N/A.  This is a non-project action.</w:t>
      </w:r>
      <w:r w:rsidR="00295D97">
        <w:rPr>
          <w:rFonts w:ascii="Arial" w:hAnsi="Arial" w:cs="Arial"/>
          <w:b/>
          <w:i/>
          <w:snapToGrid/>
          <w:sz w:val="22"/>
        </w:rPr>
        <w:t xml:space="preserve"> </w:t>
      </w:r>
      <w:r w:rsidR="00815611">
        <w:rPr>
          <w:rFonts w:ascii="Arial" w:hAnsi="Arial" w:cs="Arial"/>
          <w:b/>
          <w:i/>
          <w:snapToGrid/>
          <w:sz w:val="22"/>
        </w:rPr>
        <w:t xml:space="preserve">During subsequent development, all </w:t>
      </w:r>
      <w:r w:rsidR="00020BD1" w:rsidRPr="00020BD1">
        <w:rPr>
          <w:rFonts w:ascii="Arial" w:hAnsi="Arial" w:cs="Arial"/>
          <w:b/>
          <w:i/>
          <w:snapToGrid/>
          <w:sz w:val="22"/>
        </w:rPr>
        <w:t>Impervious surface coverage will be reviewed at the time of project permit submittal.</w:t>
      </w:r>
      <w:r w:rsidR="00020BD1">
        <w:rPr>
          <w:rFonts w:ascii="Arial" w:hAnsi="Arial" w:cs="Arial"/>
          <w:b/>
          <w:i/>
          <w:snapToGrid/>
          <w:sz w:val="22"/>
        </w:rPr>
        <w:t xml:space="preserve"> </w:t>
      </w:r>
      <w:r w:rsidR="00544FB2">
        <w:rPr>
          <w:rFonts w:ascii="Arial" w:hAnsi="Arial" w:cs="Arial"/>
          <w:b/>
          <w:i/>
          <w:snapToGrid/>
          <w:sz w:val="22"/>
        </w:rPr>
        <w:t xml:space="preserve">The </w:t>
      </w:r>
      <w:r w:rsidR="00295D97">
        <w:rPr>
          <w:rFonts w:ascii="Arial" w:hAnsi="Arial" w:cs="Arial"/>
          <w:b/>
          <w:i/>
          <w:snapToGrid/>
          <w:sz w:val="22"/>
        </w:rPr>
        <w:t>applicant will have to me</w:t>
      </w:r>
      <w:r w:rsidR="002256AA">
        <w:rPr>
          <w:rFonts w:ascii="Arial" w:hAnsi="Arial" w:cs="Arial"/>
          <w:b/>
          <w:i/>
          <w:snapToGrid/>
          <w:sz w:val="22"/>
        </w:rPr>
        <w:t>et</w:t>
      </w:r>
      <w:r w:rsidR="00295D97">
        <w:rPr>
          <w:rFonts w:ascii="Arial" w:hAnsi="Arial" w:cs="Arial"/>
          <w:b/>
          <w:i/>
          <w:snapToGrid/>
          <w:sz w:val="22"/>
        </w:rPr>
        <w:t xml:space="preserve"> the maximum hard surface limits outline in Title 17 of the City’s municipal code. </w:t>
      </w:r>
    </w:p>
    <w:p w:rsidR="00760F61" w:rsidRPr="00234418" w:rsidRDefault="00760F61"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Times New Roman" w:hAnsi="Times New Roman"/>
          <w:b/>
          <w:spacing w:val="-2"/>
          <w:sz w:val="22"/>
        </w:rPr>
        <w:tab/>
      </w:r>
      <w:r w:rsidRPr="0072670D">
        <w:rPr>
          <w:rFonts w:ascii="Arial" w:hAnsi="Arial" w:cs="Arial"/>
          <w:b/>
          <w:i/>
          <w:snapToGrid/>
          <w:sz w:val="22"/>
        </w:rPr>
        <w:t>N/A.  This is a non-project action.</w:t>
      </w:r>
      <w:r w:rsidR="00295D97" w:rsidRPr="0072670D">
        <w:rPr>
          <w:rFonts w:ascii="Arial" w:hAnsi="Arial" w:cs="Arial"/>
          <w:b/>
          <w:i/>
          <w:snapToGrid/>
          <w:sz w:val="22"/>
        </w:rPr>
        <w:t xml:space="preserve">  </w:t>
      </w:r>
      <w:r w:rsidR="00544FB2" w:rsidRPr="00544FB2">
        <w:rPr>
          <w:rFonts w:ascii="Arial" w:hAnsi="Arial" w:cs="Arial"/>
          <w:b/>
          <w:i/>
          <w:snapToGrid/>
          <w:sz w:val="22"/>
        </w:rPr>
        <w:t xml:space="preserve">As with any construction site and activities, erosion can occur during the construction phase(s) of a project.  During the construction phase, all projects will be subject to Best Management Practices to prevent and control erosion and sedimentation as identified in the 2012 Department of Ecology Storm Water Management Manual for Western Washington.  </w:t>
      </w:r>
      <w:r w:rsidR="00295D97" w:rsidRPr="0072670D">
        <w:rPr>
          <w:rFonts w:ascii="Arial" w:hAnsi="Arial" w:cs="Arial"/>
          <w:b/>
          <w:i/>
          <w:snapToGrid/>
          <w:sz w:val="22"/>
        </w:rPr>
        <w:t xml:space="preserve">Any construction activities (done subsequent to the proposed </w:t>
      </w:r>
      <w:r w:rsidR="00882A79">
        <w:rPr>
          <w:rFonts w:ascii="Arial" w:hAnsi="Arial" w:cs="Arial"/>
          <w:b/>
          <w:i/>
          <w:snapToGrid/>
          <w:sz w:val="22"/>
        </w:rPr>
        <w:t>rezones</w:t>
      </w:r>
      <w:r w:rsidR="00295D97" w:rsidRPr="0072670D">
        <w:rPr>
          <w:rFonts w:ascii="Arial" w:hAnsi="Arial" w:cs="Arial"/>
          <w:b/>
          <w:i/>
          <w:snapToGrid/>
          <w:sz w:val="22"/>
        </w:rPr>
        <w:t>) will require the installation of temporary erosion and sedimentation control measures such as silt fences, temporary holding/siltation ponds, use of straw bales, and/or hydroseeding of cleared areas.</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r w:rsidR="003F4EE8">
        <w:rPr>
          <w:rStyle w:val="WACText"/>
          <w:rFonts w:ascii="Arial" w:hAnsi="Arial" w:cs="Arial"/>
          <w:b/>
          <w:spacing w:val="-2"/>
          <w:sz w:val="22"/>
        </w:rPr>
        <w:t xml:space="preserve">  </w:t>
      </w:r>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F20441">
        <w:rPr>
          <w:rFonts w:ascii="Arial" w:hAnsi="Arial" w:cs="Arial"/>
          <w:spacing w:val="-2"/>
          <w:sz w:val="22"/>
        </w:rPr>
        <w:t>,</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p>
    <w:p w:rsidR="009A4C69" w:rsidRPr="007707B0" w:rsidRDefault="009A4C69" w:rsidP="00544FB2">
      <w:pPr>
        <w:pStyle w:val="HRt-2"/>
        <w:widowControl/>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  This is a non-project action</w:t>
      </w:r>
      <w:r w:rsidR="00815611">
        <w:rPr>
          <w:rFonts w:ascii="Arial" w:hAnsi="Arial" w:cs="Arial"/>
          <w:b/>
          <w:i/>
          <w:snapToGrid/>
          <w:sz w:val="22"/>
        </w:rPr>
        <w:t xml:space="preserve">. </w:t>
      </w:r>
      <w:r w:rsidR="00295D97" w:rsidRPr="00295D97">
        <w:rPr>
          <w:rFonts w:ascii="Arial" w:hAnsi="Arial" w:cs="Arial"/>
          <w:b/>
          <w:i/>
          <w:snapToGrid/>
          <w:sz w:val="22"/>
        </w:rPr>
        <w:t xml:space="preserve"> </w:t>
      </w:r>
      <w:r w:rsidR="00544FB2" w:rsidRPr="00544FB2">
        <w:rPr>
          <w:rFonts w:ascii="Arial" w:hAnsi="Arial" w:cs="Arial"/>
          <w:b/>
          <w:i/>
          <w:snapToGrid/>
          <w:sz w:val="22"/>
        </w:rPr>
        <w:t xml:space="preserve">During </w:t>
      </w:r>
      <w:r w:rsidR="00815611">
        <w:rPr>
          <w:rFonts w:ascii="Arial" w:hAnsi="Arial" w:cs="Arial"/>
          <w:b/>
          <w:i/>
          <w:snapToGrid/>
          <w:sz w:val="22"/>
        </w:rPr>
        <w:t xml:space="preserve">subsequent development, </w:t>
      </w:r>
      <w:r w:rsidR="00544FB2" w:rsidRPr="00544FB2">
        <w:rPr>
          <w:rFonts w:ascii="Arial" w:hAnsi="Arial" w:cs="Arial"/>
          <w:b/>
          <w:i/>
          <w:snapToGrid/>
          <w:sz w:val="22"/>
        </w:rPr>
        <w:t>construction typical emissions associated with heavy machinery will be emitted, such as diesel fumes and construction dust</w:t>
      </w:r>
      <w:r w:rsidR="00544FB2">
        <w:rPr>
          <w:rFonts w:ascii="Arial" w:hAnsi="Arial" w:cs="Arial"/>
          <w:b/>
          <w:i/>
          <w:snapToGrid/>
          <w:sz w:val="22"/>
        </w:rPr>
        <w:t xml:space="preserve">. </w:t>
      </w:r>
      <w:r w:rsidR="00544FB2" w:rsidRPr="00544FB2">
        <w:rPr>
          <w:rFonts w:ascii="Arial" w:hAnsi="Arial" w:cs="Arial"/>
          <w:b/>
          <w:i/>
          <w:snapToGrid/>
          <w:sz w:val="22"/>
        </w:rPr>
        <w:t xml:space="preserve">Once the construction is completed, the projected emissions emanating from the site </w:t>
      </w:r>
      <w:r w:rsidR="00544FB2">
        <w:rPr>
          <w:rFonts w:ascii="Arial" w:hAnsi="Arial" w:cs="Arial"/>
          <w:b/>
          <w:i/>
          <w:snapToGrid/>
          <w:sz w:val="22"/>
        </w:rPr>
        <w:t>are</w:t>
      </w:r>
      <w:r w:rsidR="00544FB2" w:rsidRPr="00544FB2">
        <w:rPr>
          <w:rFonts w:ascii="Arial" w:hAnsi="Arial" w:cs="Arial"/>
          <w:b/>
          <w:i/>
          <w:snapToGrid/>
          <w:sz w:val="22"/>
        </w:rPr>
        <w:t xml:space="preserve"> expected to be similar to existing surrounding uses.</w:t>
      </w:r>
      <w:r w:rsidR="00544FB2">
        <w:rPr>
          <w:rFonts w:ascii="Arial" w:hAnsi="Arial" w:cs="Arial"/>
          <w:b/>
          <w:i/>
          <w:snapToGrid/>
          <w:sz w:val="22"/>
        </w:rPr>
        <w:t xml:space="preserve"> </w:t>
      </w:r>
    </w:p>
    <w:p w:rsidR="00261DF0" w:rsidRPr="00234418" w:rsidRDefault="00261DF0" w:rsidP="00CA590F">
      <w:pPr>
        <w:pStyle w:val="HRt-2"/>
        <w:widowControl/>
        <w:tabs>
          <w:tab w:val="clear" w:pos="-720"/>
        </w:tabs>
        <w:ind w:right="900"/>
        <w:rPr>
          <w:rStyle w:val="WACText"/>
          <w:rFonts w:ascii="Times New Roman" w:hAnsi="Times New Roman"/>
          <w:spacing w:val="-2"/>
          <w:sz w:val="22"/>
        </w:rPr>
      </w:pP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p>
    <w:p w:rsidR="009A4C69" w:rsidRPr="007707B0" w:rsidRDefault="009A4C69" w:rsidP="009A4C69">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  This is a non-project action.</w:t>
      </w:r>
      <w:r w:rsidR="00544FB2">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p>
    <w:p w:rsidR="009A4C69" w:rsidRPr="007707B0" w:rsidRDefault="009A4C69" w:rsidP="009A4C69">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  This is a non-project action.</w:t>
      </w:r>
      <w:r w:rsidR="00295D97">
        <w:rPr>
          <w:rFonts w:ascii="Arial" w:hAnsi="Arial" w:cs="Arial"/>
          <w:b/>
          <w:i/>
          <w:snapToGrid/>
          <w:sz w:val="22"/>
        </w:rPr>
        <w:t xml:space="preserve"> </w:t>
      </w:r>
      <w:r w:rsidR="00AE39AF">
        <w:rPr>
          <w:rFonts w:ascii="Arial" w:hAnsi="Arial" w:cs="Arial"/>
          <w:b/>
          <w:i/>
          <w:snapToGrid/>
          <w:sz w:val="22"/>
        </w:rPr>
        <w:t xml:space="preserve">All </w:t>
      </w:r>
      <w:r w:rsidR="00295D97" w:rsidRPr="00295D97">
        <w:rPr>
          <w:rFonts w:ascii="Arial" w:hAnsi="Arial" w:cs="Arial"/>
          <w:b/>
          <w:i/>
          <w:snapToGrid/>
          <w:sz w:val="22"/>
        </w:rPr>
        <w:t xml:space="preserve">development </w:t>
      </w:r>
      <w:r w:rsidR="00AE39AF">
        <w:rPr>
          <w:rFonts w:ascii="Arial" w:hAnsi="Arial" w:cs="Arial"/>
          <w:b/>
          <w:i/>
          <w:snapToGrid/>
          <w:sz w:val="22"/>
        </w:rPr>
        <w:t xml:space="preserve">proposals </w:t>
      </w:r>
      <w:r w:rsidR="00544FB2" w:rsidRPr="00544FB2">
        <w:rPr>
          <w:rFonts w:ascii="Arial" w:hAnsi="Arial" w:cs="Arial"/>
          <w:b/>
          <w:i/>
          <w:snapToGrid/>
          <w:sz w:val="22"/>
        </w:rPr>
        <w:t>will be required to use Best Management Practices which typically include turning off idling equipment or hauling trucks waiting to queue for either loading or unloading of material, keeping all large equipment in good working condition, wheel washing, street cleaning, and de-watering storm runoff, and adhering to a spill prevention plan.</w:t>
      </w:r>
      <w:r w:rsidR="00544FB2">
        <w:rPr>
          <w:rFonts w:ascii="Arial" w:hAnsi="Arial" w:cs="Arial"/>
          <w:b/>
          <w:i/>
          <w:snapToGrid/>
          <w:sz w:val="22"/>
        </w:rPr>
        <w:t xml:space="preserve">  C</w:t>
      </w:r>
      <w:r w:rsidR="00295D97" w:rsidRPr="00295D97">
        <w:rPr>
          <w:rFonts w:ascii="Arial" w:hAnsi="Arial" w:cs="Arial"/>
          <w:b/>
          <w:i/>
          <w:snapToGrid/>
          <w:sz w:val="22"/>
        </w:rPr>
        <w:t>onstruction hours will be limited by the City’s noise ordinance.  .</w:t>
      </w:r>
    </w:p>
    <w:p w:rsidR="00DA3497" w:rsidRDefault="00DA3497">
      <w:pPr>
        <w:widowControl/>
        <w:rPr>
          <w:rStyle w:val="WACText"/>
          <w:rFonts w:ascii="Arial" w:hAnsi="Arial" w:cs="Arial"/>
          <w:spacing w:val="-2"/>
          <w:sz w:val="22"/>
        </w:rPr>
      </w:pP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lastRenderedPageBreak/>
        <w:t>3.</w:t>
      </w:r>
      <w:r w:rsidRPr="00EC6D72">
        <w:rPr>
          <w:rStyle w:val="WACText"/>
          <w:rFonts w:ascii="Arial" w:hAnsi="Arial" w:cs="Arial"/>
          <w:b/>
          <w:spacing w:val="-2"/>
          <w:sz w:val="22"/>
        </w:rPr>
        <w:t xml:space="preserve">  Water</w:t>
      </w:r>
      <w:r w:rsidR="003F4EE8">
        <w:rPr>
          <w:rStyle w:val="WACText"/>
          <w:rFonts w:ascii="Arial" w:hAnsi="Arial" w:cs="Arial"/>
          <w:b/>
          <w:spacing w:val="-2"/>
          <w:sz w:val="22"/>
        </w:rPr>
        <w:t xml:space="preserve">  </w:t>
      </w:r>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9A4C69" w:rsidRPr="007707B0" w:rsidRDefault="009A4C69" w:rsidP="009A4C69">
      <w:pPr>
        <w:widowControl/>
        <w:tabs>
          <w:tab w:val="left" w:pos="720"/>
          <w:tab w:val="left" w:pos="1440"/>
          <w:tab w:val="left" w:pos="2160"/>
          <w:tab w:val="left" w:pos="3600"/>
          <w:tab w:val="left" w:pos="5040"/>
          <w:tab w:val="left" w:pos="6480"/>
        </w:tabs>
        <w:suppressAutoHyphens/>
        <w:ind w:left="702"/>
        <w:jc w:val="both"/>
        <w:rPr>
          <w:rFonts w:ascii="Arial" w:hAnsi="Arial" w:cs="Arial"/>
          <w:b/>
          <w:i/>
          <w:snapToGrid/>
          <w:sz w:val="22"/>
        </w:rPr>
      </w:pPr>
      <w:r w:rsidRPr="007707B0">
        <w:rPr>
          <w:rFonts w:ascii="Arial" w:hAnsi="Arial" w:cs="Arial"/>
          <w:b/>
          <w:i/>
          <w:snapToGrid/>
          <w:sz w:val="22"/>
        </w:rPr>
        <w:t>The City of Mukilteo is surrounded by Port Gardner Bay to the north and Possession Bay to the west.  Physically the City and its urban growth area has fourteen (14) steep sloped ravines with small streams and drainage ways that feed into Possession Bay or Lake Washington.</w:t>
      </w:r>
    </w:p>
    <w:p w:rsidR="007707B0" w:rsidRDefault="007707B0" w:rsidP="009A4C69">
      <w:pPr>
        <w:pStyle w:val="HRt-1"/>
        <w:widowControl/>
        <w:tabs>
          <w:tab w:val="clear" w:pos="-720"/>
        </w:tabs>
        <w:spacing w:line="240" w:lineRule="auto"/>
        <w:ind w:left="720" w:right="900"/>
        <w:rPr>
          <w:rFonts w:ascii="Arial" w:hAnsi="Arial" w:cs="Arial"/>
          <w:b/>
          <w:i/>
          <w:snapToGrid/>
          <w:sz w:val="22"/>
        </w:rPr>
      </w:pPr>
    </w:p>
    <w:p w:rsidR="00760F61" w:rsidRPr="007707B0" w:rsidRDefault="009A4C69" w:rsidP="009A4C69">
      <w:pPr>
        <w:pStyle w:val="HRt-1"/>
        <w:widowControl/>
        <w:tabs>
          <w:tab w:val="clear" w:pos="-720"/>
        </w:tabs>
        <w:spacing w:line="240" w:lineRule="auto"/>
        <w:ind w:left="720" w:right="900"/>
        <w:rPr>
          <w:rStyle w:val="WACText"/>
          <w:rFonts w:ascii="Arial" w:hAnsi="Arial" w:cs="Arial"/>
          <w:b/>
          <w:i/>
          <w:spacing w:val="-2"/>
          <w:sz w:val="22"/>
        </w:rPr>
      </w:pPr>
      <w:r w:rsidRPr="007707B0">
        <w:rPr>
          <w:rFonts w:ascii="Arial" w:hAnsi="Arial" w:cs="Arial"/>
          <w:b/>
          <w:i/>
          <w:snapToGrid/>
          <w:sz w:val="22"/>
        </w:rPr>
        <w:t xml:space="preserve">Upland there are several wetland systems that feed into these ravines and drainage ways.  Japanese, Big, and Picnic Point Gulches are the largest and most critical ravine and stream systems in the City. Lake Serene also lies within the City’s MUGA area.  </w:t>
      </w: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p>
    <w:p w:rsidR="009A4C69" w:rsidRPr="007707B0" w:rsidRDefault="00036059" w:rsidP="001B0CFB">
      <w:pPr>
        <w:pStyle w:val="HRt-2"/>
        <w:widowControl/>
        <w:tabs>
          <w:tab w:val="clear" w:pos="-720"/>
        </w:tabs>
        <w:spacing w:before="120" w:line="240" w:lineRule="auto"/>
        <w:ind w:left="630" w:right="907"/>
        <w:rPr>
          <w:rFonts w:ascii="Arial" w:hAnsi="Arial" w:cs="Arial"/>
          <w:b/>
          <w:i/>
        </w:rPr>
      </w:pPr>
      <w:r>
        <w:rPr>
          <w:rFonts w:ascii="Arial" w:hAnsi="Arial" w:cs="Arial"/>
          <w:b/>
          <w:i/>
          <w:snapToGrid/>
          <w:sz w:val="22"/>
        </w:rPr>
        <w:t xml:space="preserve">N/A. </w:t>
      </w:r>
      <w:r w:rsidR="009A4C69" w:rsidRPr="007707B0">
        <w:rPr>
          <w:rFonts w:ascii="Arial" w:hAnsi="Arial" w:cs="Arial"/>
          <w:b/>
          <w:i/>
          <w:snapToGrid/>
          <w:sz w:val="22"/>
        </w:rPr>
        <w:t>This is a non-project action.</w:t>
      </w:r>
      <w:r w:rsidR="00F03025">
        <w:rPr>
          <w:rFonts w:ascii="Arial" w:hAnsi="Arial" w:cs="Arial"/>
          <w:b/>
          <w:i/>
          <w:snapToGrid/>
          <w:sz w:val="22"/>
        </w:rPr>
        <w:t xml:space="preserve">  </w:t>
      </w:r>
    </w:p>
    <w:p w:rsidR="00760F61" w:rsidRDefault="00760F61" w:rsidP="0035268C">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p>
    <w:p w:rsidR="00B55EAF" w:rsidRPr="007707B0" w:rsidRDefault="009A4C69" w:rsidP="007707B0">
      <w:pPr>
        <w:spacing w:before="80"/>
        <w:ind w:left="630"/>
        <w:jc w:val="both"/>
        <w:rPr>
          <w:rFonts w:ascii="Arial" w:hAnsi="Arial" w:cs="Arial"/>
          <w:b/>
          <w:i/>
          <w:snapToGrid/>
          <w:sz w:val="22"/>
        </w:rPr>
      </w:pPr>
      <w:r w:rsidRPr="007707B0">
        <w:rPr>
          <w:rFonts w:ascii="Arial" w:hAnsi="Arial" w:cs="Arial"/>
          <w:b/>
          <w:i/>
          <w:snapToGrid/>
          <w:sz w:val="22"/>
        </w:rPr>
        <w:t>N/A.  This is a non-project action</w:t>
      </w:r>
      <w:r w:rsidR="00F61B18">
        <w:rPr>
          <w:rFonts w:ascii="Arial" w:hAnsi="Arial" w:cs="Arial"/>
          <w:b/>
          <w:i/>
          <w:snapToGrid/>
          <w:sz w:val="22"/>
        </w:rPr>
        <w:t xml:space="preserve">. </w:t>
      </w:r>
      <w:r w:rsidR="00036059">
        <w:rPr>
          <w:rFonts w:ascii="Arial" w:hAnsi="Arial" w:cs="Arial"/>
          <w:b/>
          <w:i/>
          <w:snapToGrid/>
          <w:sz w:val="22"/>
        </w:rPr>
        <w:t xml:space="preserve"> </w:t>
      </w:r>
    </w:p>
    <w:p w:rsidR="009A4C69" w:rsidRPr="00D852BA" w:rsidRDefault="009A4C69" w:rsidP="009A4C69">
      <w:pPr>
        <w:pStyle w:val="HRt-2"/>
        <w:widowControl/>
        <w:tabs>
          <w:tab w:val="clear" w:pos="-720"/>
        </w:tabs>
        <w:spacing w:before="120" w:line="240" w:lineRule="auto"/>
        <w:ind w:left="274" w:right="907" w:hanging="274"/>
        <w:rPr>
          <w:rFonts w:ascii="Arial" w:hAnsi="Arial" w:cs="Arial"/>
          <w:i/>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p>
    <w:p w:rsidR="00BC7426" w:rsidRPr="007707B0" w:rsidRDefault="00BC7426" w:rsidP="007707B0">
      <w:pPr>
        <w:pStyle w:val="HRt-2"/>
        <w:widowControl/>
        <w:tabs>
          <w:tab w:val="clear" w:pos="-720"/>
        </w:tabs>
        <w:spacing w:before="120" w:line="240" w:lineRule="auto"/>
        <w:ind w:left="630" w:right="907"/>
        <w:rPr>
          <w:rFonts w:ascii="Arial" w:hAnsi="Arial" w:cs="Arial"/>
          <w:b/>
          <w:i/>
        </w:rPr>
      </w:pPr>
      <w:r w:rsidRPr="00696727">
        <w:rPr>
          <w:rFonts w:ascii="Arial" w:hAnsi="Arial" w:cs="Arial"/>
          <w:b/>
          <w:i/>
          <w:snapToGrid/>
          <w:sz w:val="22"/>
        </w:rPr>
        <w:t>N/A.  This is a non-project action.</w:t>
      </w:r>
      <w:r w:rsidR="00E83944" w:rsidRPr="00696727">
        <w:rPr>
          <w:b/>
        </w:rPr>
        <w:t xml:space="preserve"> </w:t>
      </w: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  If so, note location on the site plan.</w:t>
      </w:r>
      <w:r w:rsidR="00612781" w:rsidRPr="0071337A">
        <w:rPr>
          <w:rStyle w:val="WACText"/>
          <w:rFonts w:ascii="Arial" w:hAnsi="Arial" w:cs="Arial"/>
          <w:spacing w:val="-2"/>
          <w:sz w:val="22"/>
        </w:rPr>
        <w:t xml:space="preserve"> </w:t>
      </w:r>
    </w:p>
    <w:p w:rsidR="00AE39AF" w:rsidRPr="007707B0" w:rsidRDefault="00BC7426" w:rsidP="00AE39AF">
      <w:pPr>
        <w:pStyle w:val="HRt-2"/>
        <w:widowControl/>
        <w:tabs>
          <w:tab w:val="clear" w:pos="-720"/>
        </w:tabs>
        <w:spacing w:before="120" w:line="240" w:lineRule="auto"/>
        <w:ind w:left="630" w:right="907"/>
        <w:rPr>
          <w:rFonts w:ascii="Arial" w:hAnsi="Arial" w:cs="Arial"/>
          <w:b/>
          <w:i/>
        </w:rPr>
      </w:pPr>
      <w:r w:rsidRPr="007707B0">
        <w:rPr>
          <w:rStyle w:val="WACText"/>
          <w:rFonts w:ascii="Times New Roman" w:hAnsi="Times New Roman"/>
          <w:b/>
          <w:spacing w:val="-2"/>
          <w:sz w:val="22"/>
        </w:rPr>
        <w:tab/>
      </w:r>
      <w:r w:rsidR="00AE39AF" w:rsidRPr="00696727">
        <w:rPr>
          <w:rFonts w:ascii="Arial" w:hAnsi="Arial" w:cs="Arial"/>
          <w:b/>
          <w:i/>
          <w:snapToGrid/>
          <w:sz w:val="22"/>
        </w:rPr>
        <w:t>N/A.  This is a non-project action.</w:t>
      </w:r>
      <w:r w:rsidR="00AE39AF" w:rsidRPr="00696727">
        <w:rPr>
          <w:b/>
        </w:rPr>
        <w:t xml:space="preserve"> </w:t>
      </w:r>
    </w:p>
    <w:p w:rsidR="00760F61" w:rsidRDefault="00760F61" w:rsidP="00B55EAF">
      <w:pPr>
        <w:pStyle w:val="HRt-2"/>
        <w:widowControl/>
        <w:tabs>
          <w:tab w:val="clear" w:pos="-720"/>
        </w:tabs>
        <w:spacing w:before="120" w:line="240" w:lineRule="auto"/>
        <w:ind w:left="274" w:right="907" w:hanging="274"/>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p>
    <w:p w:rsidR="00BC7426" w:rsidRPr="007707B0" w:rsidRDefault="00BC7426" w:rsidP="002256AA">
      <w:pPr>
        <w:pStyle w:val="HRt-2"/>
        <w:widowControl/>
        <w:tabs>
          <w:tab w:val="clear" w:pos="-720"/>
        </w:tabs>
        <w:spacing w:before="120" w:line="240" w:lineRule="auto"/>
        <w:ind w:left="630" w:right="907"/>
        <w:rPr>
          <w:rFonts w:ascii="Arial" w:hAnsi="Arial" w:cs="Arial"/>
          <w:b/>
          <w:i/>
        </w:rPr>
      </w:pPr>
      <w:r w:rsidRPr="007707B0">
        <w:rPr>
          <w:rFonts w:ascii="Arial" w:hAnsi="Arial" w:cs="Arial"/>
          <w:b/>
          <w:i/>
          <w:snapToGrid/>
          <w:sz w:val="22"/>
        </w:rPr>
        <w:t>N/A.  This is a non-project action.</w:t>
      </w:r>
      <w:r w:rsidR="002256AA">
        <w:rPr>
          <w:rFonts w:ascii="Arial" w:hAnsi="Arial" w:cs="Arial"/>
          <w:b/>
          <w:i/>
          <w:snapToGrid/>
          <w:sz w:val="22"/>
        </w:rPr>
        <w:t xml:space="preserve"> All future development shall be required to connect to the public sewer system.</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BC7426" w:rsidRPr="007707B0" w:rsidRDefault="00BC7426" w:rsidP="00F61B18">
      <w:pPr>
        <w:pStyle w:val="HRt-2"/>
        <w:widowControl/>
        <w:tabs>
          <w:tab w:val="clear" w:pos="-720"/>
        </w:tabs>
        <w:spacing w:before="120" w:line="240" w:lineRule="auto"/>
        <w:ind w:left="720" w:right="907"/>
        <w:rPr>
          <w:rFonts w:ascii="Arial" w:hAnsi="Arial" w:cs="Arial"/>
          <w:b/>
          <w:i/>
        </w:rPr>
      </w:pPr>
      <w:r w:rsidRPr="007707B0">
        <w:rPr>
          <w:rFonts w:ascii="Arial" w:hAnsi="Arial" w:cs="Arial"/>
          <w:b/>
          <w:i/>
          <w:snapToGrid/>
          <w:sz w:val="22"/>
        </w:rPr>
        <w:t>N/A.  This is a non-project action.</w:t>
      </w:r>
      <w:r w:rsidR="00F61B18">
        <w:rPr>
          <w:rFonts w:ascii="Arial" w:hAnsi="Arial" w:cs="Arial"/>
          <w:b/>
          <w:i/>
          <w:snapToGrid/>
          <w:sz w:val="22"/>
        </w:rPr>
        <w:t xml:space="preserve"> </w:t>
      </w:r>
    </w:p>
    <w:p w:rsidR="002854B1" w:rsidRDefault="002854B1">
      <w:pPr>
        <w:widowControl/>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r>
      <w:r w:rsidRPr="0071337A">
        <w:rPr>
          <w:rStyle w:val="WACText"/>
          <w:rFonts w:ascii="Arial" w:hAnsi="Arial" w:cs="Arial"/>
          <w:spacing w:val="-2"/>
          <w:sz w:val="22"/>
        </w:rPr>
        <w:lastRenderedPageBreak/>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p>
    <w:p w:rsidR="0035268C" w:rsidRPr="007707B0" w:rsidRDefault="00BC7426" w:rsidP="009D1B17">
      <w:pPr>
        <w:pStyle w:val="HRt-2"/>
        <w:widowControl/>
        <w:tabs>
          <w:tab w:val="clear" w:pos="-720"/>
          <w:tab w:val="left" w:pos="180"/>
        </w:tabs>
        <w:spacing w:before="120" w:line="240" w:lineRule="auto"/>
        <w:ind w:left="630" w:right="907" w:hanging="274"/>
        <w:rPr>
          <w:rStyle w:val="WACText"/>
          <w:rFonts w:ascii="Arial" w:hAnsi="Arial" w:cs="Arial"/>
          <w:b/>
          <w:i/>
          <w:smallCaps/>
          <w:spacing w:val="-2"/>
          <w:sz w:val="22"/>
        </w:rPr>
      </w:pPr>
      <w:r>
        <w:rPr>
          <w:rStyle w:val="WACText"/>
          <w:rFonts w:ascii="Arial" w:hAnsi="Arial" w:cs="Arial"/>
          <w:i/>
          <w:spacing w:val="-2"/>
          <w:sz w:val="22"/>
        </w:rPr>
        <w:tab/>
      </w:r>
      <w:r w:rsidR="009D1B17" w:rsidRPr="007707B0">
        <w:rPr>
          <w:rFonts w:ascii="Arial" w:hAnsi="Arial" w:cs="Arial"/>
          <w:b/>
          <w:i/>
          <w:snapToGrid/>
          <w:sz w:val="22"/>
        </w:rPr>
        <w:t>The majority of the City is on public water and sewer.  Properties subject to redevelopment or development are either currently being served by public services or will be required to connect to the public system prior to acceptance or occupancy of their proposed development.</w:t>
      </w:r>
    </w:p>
    <w:p w:rsidR="009D1B17" w:rsidRDefault="009D1B17"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2854B1">
      <w:pPr>
        <w:widowControl/>
        <w:rPr>
          <w:rStyle w:val="WACText"/>
          <w:rFonts w:ascii="Arial" w:hAnsi="Arial" w:cs="Arial"/>
          <w:spacing w:val="-2"/>
          <w:sz w:val="22"/>
        </w:rPr>
      </w:pPr>
      <w:r w:rsidRPr="0071337A">
        <w:rPr>
          <w:rStyle w:val="WACText"/>
          <w:rFonts w:ascii="Arial" w:hAnsi="Arial" w:cs="Arial"/>
          <w:spacing w:val="-2"/>
          <w:sz w:val="22"/>
        </w:rPr>
        <w:t>c.  Water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F1086D" w:rsidRPr="0071337A">
        <w:rPr>
          <w:rStyle w:val="WACText"/>
          <w:rFonts w:ascii="Arial" w:hAnsi="Arial" w:cs="Arial"/>
          <w:spacing w:val="-2"/>
          <w:sz w:val="22"/>
        </w:rPr>
        <w:t xml:space="preserve"> </w:t>
      </w:r>
    </w:p>
    <w:p w:rsidR="003558FF" w:rsidRPr="007707B0" w:rsidRDefault="009D1B17" w:rsidP="009D1B17">
      <w:pPr>
        <w:pStyle w:val="HRt-2"/>
        <w:widowControl/>
        <w:tabs>
          <w:tab w:val="clear" w:pos="-720"/>
        </w:tabs>
        <w:spacing w:before="120" w:line="240" w:lineRule="auto"/>
        <w:ind w:left="630" w:right="907"/>
        <w:rPr>
          <w:rStyle w:val="WACText"/>
          <w:rFonts w:ascii="Arial" w:hAnsi="Arial" w:cs="Arial"/>
          <w:b/>
          <w:spacing w:val="-2"/>
          <w:sz w:val="22"/>
        </w:rPr>
      </w:pPr>
      <w:r w:rsidRPr="007707B0">
        <w:rPr>
          <w:rFonts w:ascii="Arial" w:hAnsi="Arial" w:cs="Arial"/>
          <w:b/>
          <w:i/>
          <w:snapToGrid/>
          <w:sz w:val="22"/>
        </w:rPr>
        <w:t>N</w:t>
      </w:r>
      <w:r w:rsidR="002256AA">
        <w:rPr>
          <w:rFonts w:ascii="Arial" w:hAnsi="Arial" w:cs="Arial"/>
          <w:b/>
          <w:i/>
          <w:snapToGrid/>
          <w:sz w:val="22"/>
        </w:rPr>
        <w:t>/A</w:t>
      </w:r>
      <w:r w:rsidRPr="007707B0">
        <w:rPr>
          <w:rFonts w:ascii="Arial" w:hAnsi="Arial" w:cs="Arial"/>
          <w:b/>
          <w:i/>
          <w:snapToGrid/>
          <w:sz w:val="22"/>
        </w:rPr>
        <w:t>. This non-project action</w:t>
      </w:r>
      <w:r w:rsidR="00221F09">
        <w:rPr>
          <w:rFonts w:ascii="Arial" w:hAnsi="Arial" w:cs="Arial"/>
          <w:b/>
          <w:i/>
          <w:snapToGrid/>
          <w:sz w:val="22"/>
        </w:rPr>
        <w:t>.</w:t>
      </w:r>
      <w:r w:rsidRPr="007707B0">
        <w:rPr>
          <w:rFonts w:ascii="Arial" w:hAnsi="Arial" w:cs="Arial"/>
          <w:b/>
          <w:i/>
          <w:snapToGrid/>
          <w:sz w:val="22"/>
        </w:rPr>
        <w:t xml:space="preserve"> </w:t>
      </w:r>
      <w:r w:rsidR="00F61B18">
        <w:rPr>
          <w:rFonts w:ascii="Arial" w:hAnsi="Arial" w:cs="Arial"/>
          <w:b/>
          <w:i/>
          <w:snapToGrid/>
          <w:sz w:val="22"/>
        </w:rPr>
        <w:t xml:space="preserve">Rainwater </w:t>
      </w:r>
      <w:r w:rsidR="00F61B18" w:rsidRPr="00F61B18">
        <w:rPr>
          <w:rFonts w:ascii="Arial" w:hAnsi="Arial" w:cs="Arial"/>
          <w:b/>
          <w:i/>
          <w:snapToGrid/>
          <w:sz w:val="22"/>
        </w:rPr>
        <w:t xml:space="preserve">runoff from from rooftops and impervious surfaces is tightlighted collected and collected in the City’s storm water system. Subsequent development will be required to control storm water release rates to pre-development conditions, in accordance with the Department of Ecology’s </w:t>
      </w:r>
      <w:r w:rsidR="00F61B18">
        <w:rPr>
          <w:rFonts w:ascii="Arial" w:hAnsi="Arial" w:cs="Arial"/>
          <w:b/>
          <w:i/>
          <w:snapToGrid/>
          <w:sz w:val="22"/>
        </w:rPr>
        <w:t>s</w:t>
      </w:r>
      <w:r w:rsidR="00F61B18" w:rsidRPr="00F61B18">
        <w:rPr>
          <w:rFonts w:ascii="Arial" w:hAnsi="Arial" w:cs="Arial"/>
          <w:b/>
          <w:i/>
          <w:snapToGrid/>
          <w:sz w:val="22"/>
        </w:rPr>
        <w:t>torm</w:t>
      </w:r>
      <w:r w:rsidR="00F61B18">
        <w:rPr>
          <w:rFonts w:ascii="Arial" w:hAnsi="Arial" w:cs="Arial"/>
          <w:b/>
          <w:i/>
          <w:snapToGrid/>
          <w:sz w:val="22"/>
        </w:rPr>
        <w:t>w</w:t>
      </w:r>
      <w:r w:rsidR="00F61B18" w:rsidRPr="00F61B18">
        <w:rPr>
          <w:rFonts w:ascii="Arial" w:hAnsi="Arial" w:cs="Arial"/>
          <w:b/>
          <w:i/>
          <w:snapToGrid/>
          <w:sz w:val="22"/>
        </w:rPr>
        <w:t xml:space="preserve">ater </w:t>
      </w:r>
      <w:r w:rsidR="00F61B18">
        <w:rPr>
          <w:rFonts w:ascii="Arial" w:hAnsi="Arial" w:cs="Arial"/>
          <w:b/>
          <w:i/>
          <w:snapToGrid/>
          <w:sz w:val="22"/>
        </w:rPr>
        <w:t>s</w:t>
      </w:r>
      <w:r w:rsidR="00F61B18" w:rsidRPr="00F61B18">
        <w:rPr>
          <w:rFonts w:ascii="Arial" w:hAnsi="Arial" w:cs="Arial"/>
          <w:b/>
          <w:i/>
          <w:snapToGrid/>
          <w:sz w:val="22"/>
        </w:rPr>
        <w:t>tandards, as a condition of permit approval.</w:t>
      </w:r>
    </w:p>
    <w:p w:rsidR="009D1B17" w:rsidRDefault="009D1B17" w:rsidP="0035268C">
      <w:pPr>
        <w:pStyle w:val="HRt-1"/>
        <w:widowControl/>
        <w:tabs>
          <w:tab w:val="clear" w:pos="-720"/>
        </w:tabs>
        <w:spacing w:line="240" w:lineRule="auto"/>
        <w:ind w:left="630" w:right="900" w:hanging="270"/>
        <w:rPr>
          <w:rStyle w:val="WACText"/>
          <w:rFonts w:ascii="Arial" w:hAnsi="Arial" w:cs="Arial"/>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r w:rsidR="00612781" w:rsidRPr="0071337A">
        <w:rPr>
          <w:rStyle w:val="WACText"/>
          <w:rFonts w:ascii="Arial" w:hAnsi="Arial" w:cs="Arial"/>
          <w:spacing w:val="-2"/>
          <w:sz w:val="22"/>
        </w:rPr>
        <w:t xml:space="preserve"> </w:t>
      </w:r>
    </w:p>
    <w:p w:rsidR="0081681F" w:rsidRPr="007707B0" w:rsidRDefault="0081681F" w:rsidP="0027459E">
      <w:pPr>
        <w:pStyle w:val="HRt-2"/>
        <w:widowControl/>
        <w:tabs>
          <w:tab w:val="clear" w:pos="-720"/>
          <w:tab w:val="left" w:pos="630"/>
        </w:tabs>
        <w:spacing w:before="120" w:line="240" w:lineRule="auto"/>
        <w:ind w:left="630" w:right="907" w:hanging="274"/>
        <w:rPr>
          <w:rFonts w:ascii="Arial" w:hAnsi="Arial" w:cs="Arial"/>
          <w:b/>
          <w:i/>
        </w:rPr>
      </w:pPr>
      <w:r w:rsidRPr="007707B0">
        <w:rPr>
          <w:rStyle w:val="WACText"/>
          <w:rFonts w:ascii="Arial" w:hAnsi="Arial" w:cs="Arial"/>
          <w:b/>
          <w:i/>
          <w:spacing w:val="-2"/>
          <w:sz w:val="22"/>
        </w:rPr>
        <w:tab/>
      </w:r>
      <w:r w:rsidRPr="006955E2">
        <w:rPr>
          <w:rFonts w:ascii="Arial" w:hAnsi="Arial" w:cs="Arial"/>
          <w:b/>
          <w:i/>
          <w:snapToGrid/>
          <w:sz w:val="22"/>
        </w:rPr>
        <w:t>N/A.  This is a non-project action.</w:t>
      </w:r>
      <w:r w:rsidR="0027459E">
        <w:rPr>
          <w:rFonts w:ascii="Arial" w:hAnsi="Arial" w:cs="Arial"/>
          <w:b/>
          <w:i/>
          <w:snapToGrid/>
          <w:sz w:val="22"/>
        </w:rPr>
        <w:t xml:space="preserve"> </w:t>
      </w: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p>
    <w:p w:rsidR="0081681F" w:rsidRPr="007707B0" w:rsidRDefault="0081681F" w:rsidP="0027459E">
      <w:pPr>
        <w:pStyle w:val="HRt-2"/>
        <w:widowControl/>
        <w:tabs>
          <w:tab w:val="clear" w:pos="-720"/>
          <w:tab w:val="left" w:pos="630"/>
        </w:tabs>
        <w:spacing w:before="120" w:line="240" w:lineRule="auto"/>
        <w:ind w:left="630" w:right="907" w:hanging="274"/>
        <w:rPr>
          <w:rFonts w:ascii="Arial" w:hAnsi="Arial" w:cs="Arial"/>
          <w:b/>
          <w:i/>
        </w:rPr>
      </w:pPr>
      <w:r w:rsidRPr="007707B0">
        <w:rPr>
          <w:rStyle w:val="WACText"/>
          <w:rFonts w:ascii="Arial" w:hAnsi="Arial" w:cs="Arial"/>
          <w:b/>
          <w:i/>
          <w:spacing w:val="-2"/>
          <w:sz w:val="22"/>
        </w:rPr>
        <w:tab/>
      </w:r>
      <w:r w:rsidRPr="006955E2">
        <w:rPr>
          <w:rFonts w:ascii="Arial" w:hAnsi="Arial" w:cs="Arial"/>
          <w:b/>
          <w:i/>
          <w:snapToGrid/>
          <w:sz w:val="22"/>
        </w:rPr>
        <w:t>N/A.  This is a non-project action.</w:t>
      </w:r>
      <w:r w:rsidR="0027459E">
        <w:rPr>
          <w:rFonts w:ascii="Arial" w:hAnsi="Arial" w:cs="Arial"/>
          <w:b/>
          <w:i/>
          <w:snapToGrid/>
          <w:sz w:val="22"/>
        </w:rPr>
        <w:t xml:space="preserve"> During subsequent development, the drainage should follow the natural drainage pattern per the current Department of Ecology stormwater standards. </w:t>
      </w:r>
    </w:p>
    <w:p w:rsidR="00CC4344" w:rsidRDefault="00CC4344" w:rsidP="00CA590F">
      <w:pPr>
        <w:pStyle w:val="HRt-2"/>
        <w:ind w:right="900"/>
        <w:rPr>
          <w:rFonts w:ascii="Arial" w:hAnsi="Arial" w:cs="Arial"/>
          <w:spacing w:val="-2"/>
          <w:sz w:val="22"/>
        </w:rPr>
      </w:pPr>
    </w:p>
    <w:p w:rsidR="00042213" w:rsidRPr="00042213" w:rsidRDefault="00042213" w:rsidP="00CC4344">
      <w:pPr>
        <w:pStyle w:val="HRt-2"/>
        <w:spacing w:line="240" w:lineRule="auto"/>
        <w:ind w:left="274" w:right="907" w:hanging="274"/>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p>
    <w:p w:rsidR="0081681F" w:rsidRPr="007707B0" w:rsidRDefault="0081681F" w:rsidP="0081681F">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2670D">
        <w:rPr>
          <w:rFonts w:ascii="Arial" w:hAnsi="Arial" w:cs="Arial"/>
          <w:b/>
          <w:i/>
          <w:snapToGrid/>
          <w:sz w:val="22"/>
        </w:rPr>
        <w:t>N/A.  This is a non-project action.</w:t>
      </w:r>
      <w:r w:rsidR="0027459E" w:rsidRPr="0072670D">
        <w:rPr>
          <w:rFonts w:ascii="Arial" w:hAnsi="Arial" w:cs="Arial"/>
          <w:b/>
          <w:i/>
          <w:snapToGrid/>
          <w:sz w:val="22"/>
        </w:rPr>
        <w:t xml:space="preserve"> During subsequent development, </w:t>
      </w:r>
      <w:r w:rsidR="0072670D" w:rsidRPr="0072670D">
        <w:rPr>
          <w:rFonts w:ascii="Arial" w:hAnsi="Arial" w:cs="Arial"/>
          <w:b/>
          <w:i/>
          <w:snapToGrid/>
          <w:sz w:val="22"/>
        </w:rPr>
        <w:t>all improvements to the stormwater system shall meet the requiremen</w:t>
      </w:r>
      <w:r w:rsidR="00020BD1">
        <w:rPr>
          <w:rFonts w:ascii="Arial" w:hAnsi="Arial" w:cs="Arial"/>
          <w:b/>
          <w:i/>
          <w:snapToGrid/>
          <w:sz w:val="22"/>
        </w:rPr>
        <w:t>t</w:t>
      </w:r>
      <w:r w:rsidR="0072670D" w:rsidRPr="0072670D">
        <w:rPr>
          <w:rFonts w:ascii="Arial" w:hAnsi="Arial" w:cs="Arial"/>
          <w:b/>
          <w:i/>
          <w:snapToGrid/>
          <w:sz w:val="22"/>
        </w:rPr>
        <w:t>s of the Department of Ecology Stormwater standards. T</w:t>
      </w:r>
      <w:r w:rsidR="0027459E" w:rsidRPr="0072670D">
        <w:rPr>
          <w:rFonts w:ascii="Arial" w:hAnsi="Arial" w:cs="Arial"/>
          <w:b/>
          <w:i/>
          <w:snapToGrid/>
          <w:sz w:val="22"/>
        </w:rPr>
        <w:t>emporary erosion control measures will be required to control runoff, including use of silt fences</w:t>
      </w:r>
      <w:r w:rsidR="00020BD1">
        <w:rPr>
          <w:rFonts w:ascii="Arial" w:hAnsi="Arial" w:cs="Arial"/>
          <w:b/>
          <w:i/>
          <w:snapToGrid/>
          <w:sz w:val="22"/>
        </w:rPr>
        <w:t>,</w:t>
      </w:r>
      <w:r w:rsidR="0027459E" w:rsidRPr="0072670D">
        <w:rPr>
          <w:rFonts w:ascii="Arial" w:hAnsi="Arial" w:cs="Arial"/>
          <w:b/>
          <w:i/>
          <w:snapToGrid/>
          <w:sz w:val="22"/>
        </w:rPr>
        <w:t xml:space="preserve"> straw bales across drainage ways, placement of riprap, construction of temporary siltation/holding ponds, and use of oil/water separators.  The limits of clearing and grading will be posted prior to any site disturbance.</w:t>
      </w:r>
      <w:r w:rsidR="0072670D">
        <w:rPr>
          <w:rFonts w:ascii="Arial" w:hAnsi="Arial" w:cs="Arial"/>
          <w:b/>
          <w:i/>
          <w:snapToGrid/>
          <w:sz w:val="22"/>
        </w:rPr>
        <w:t xml:space="preserve"> </w:t>
      </w:r>
    </w:p>
    <w:p w:rsidR="0076315A" w:rsidRDefault="0076315A" w:rsidP="00CA590F">
      <w:pPr>
        <w:pStyle w:val="HRt-2"/>
        <w:widowControl/>
        <w:tabs>
          <w:tab w:val="clear" w:pos="-720"/>
        </w:tabs>
        <w:ind w:right="90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4.</w:t>
      </w:r>
      <w:r w:rsidRPr="0071337A">
        <w:rPr>
          <w:rStyle w:val="WACText"/>
          <w:rFonts w:ascii="Arial" w:hAnsi="Arial" w:cs="Arial"/>
          <w:b/>
          <w:spacing w:val="-2"/>
          <w:sz w:val="22"/>
        </w:rPr>
        <w:t xml:space="preserve">  Plants</w:t>
      </w:r>
      <w:r w:rsidR="003F4EE8">
        <w:rPr>
          <w:rStyle w:val="WACText"/>
          <w:rFonts w:ascii="Arial" w:hAnsi="Arial" w:cs="Arial"/>
          <w:b/>
          <w:spacing w:val="-2"/>
          <w:sz w:val="22"/>
        </w:rPr>
        <w:t xml:space="preserve"> </w:t>
      </w:r>
      <w:r w:rsidR="00612781" w:rsidRPr="0071337A">
        <w:rPr>
          <w:rStyle w:val="WACText"/>
          <w:rFonts w:ascii="Arial" w:hAnsi="Arial" w:cs="Arial"/>
          <w:b/>
          <w:spacing w:val="-2"/>
          <w:sz w:val="22"/>
        </w:rPr>
        <w:t xml:space="preserve"> </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r w:rsidR="00F1086D" w:rsidRPr="0071337A">
        <w:rPr>
          <w:rFonts w:ascii="Arial" w:hAnsi="Arial" w:cs="Arial"/>
        </w:rPr>
        <w:t xml:space="preserve"> </w:t>
      </w:r>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w:t>
      </w:r>
      <w:r w:rsidR="009D1B17" w:rsidRPr="007707B0">
        <w:rPr>
          <w:rStyle w:val="Line-Sin"/>
          <w:rFonts w:ascii="Arial" w:hAnsi="Arial" w:cs="Arial"/>
          <w:b/>
          <w:spacing w:val="-2"/>
          <w:sz w:val="22"/>
        </w:rPr>
        <w:t>x</w:t>
      </w:r>
      <w:r w:rsidR="003558FF" w:rsidRPr="0071337A">
        <w:rPr>
          <w:rStyle w:val="Line-Sin"/>
          <w:rFonts w:ascii="Arial" w:hAnsi="Arial" w:cs="Arial"/>
          <w:spacing w:val="-2"/>
          <w:sz w:val="22"/>
          <w:u w:val="none"/>
        </w:rPr>
        <w:t>__</w:t>
      </w:r>
      <w:r w:rsidR="00760F61" w:rsidRPr="0071337A">
        <w:rPr>
          <w:rStyle w:val="WACText"/>
          <w:rFonts w:ascii="Arial" w:hAnsi="Arial" w:cs="Arial"/>
          <w:spacing w:val="-2"/>
          <w:sz w:val="22"/>
        </w:rPr>
        <w:t>deciduous tree:  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w:t>
      </w:r>
      <w:r w:rsidR="009D1B17" w:rsidRPr="007707B0">
        <w:rPr>
          <w:rStyle w:val="Line-Sin"/>
          <w:rFonts w:ascii="Arial" w:hAnsi="Arial" w:cs="Arial"/>
          <w:b/>
          <w:spacing w:val="-2"/>
          <w:sz w:val="22"/>
        </w:rPr>
        <w:t>x</w:t>
      </w:r>
      <w:r w:rsidRPr="0071337A">
        <w:rPr>
          <w:rStyle w:val="Line-Sin"/>
          <w:rFonts w:ascii="Arial" w:hAnsi="Arial" w:cs="Arial"/>
          <w:spacing w:val="-2"/>
          <w:sz w:val="22"/>
          <w:u w:val="none"/>
        </w:rPr>
        <w:t>__</w:t>
      </w:r>
      <w:r w:rsidR="00760F61" w:rsidRPr="0071337A">
        <w:rPr>
          <w:rStyle w:val="WACText"/>
          <w:rFonts w:ascii="Arial" w:hAnsi="Arial" w:cs="Arial"/>
          <w:spacing w:val="-2"/>
          <w:sz w:val="22"/>
        </w:rPr>
        <w:t>evergreen tree:  fir, cedar, pine, other</w:t>
      </w:r>
    </w:p>
    <w:p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9D1B17">
        <w:rPr>
          <w:rStyle w:val="WACText"/>
          <w:rFonts w:ascii="Arial" w:hAnsi="Arial" w:cs="Arial"/>
          <w:spacing w:val="-2"/>
          <w:sz w:val="22"/>
          <w:u w:val="single"/>
        </w:rPr>
        <w:t xml:space="preserve"> </w:t>
      </w:r>
      <w:r w:rsidR="003558FF" w:rsidRPr="0071337A">
        <w:rPr>
          <w:rStyle w:val="WACText"/>
          <w:rFonts w:ascii="Arial" w:hAnsi="Arial" w:cs="Arial"/>
          <w:spacing w:val="-2"/>
          <w:sz w:val="22"/>
        </w:rPr>
        <w:t>_</w:t>
      </w:r>
      <w:r w:rsidR="009D1B17">
        <w:rPr>
          <w:rStyle w:val="WACText"/>
          <w:rFonts w:ascii="Arial" w:hAnsi="Arial" w:cs="Arial"/>
          <w:spacing w:val="-2"/>
          <w:sz w:val="22"/>
        </w:rPr>
        <w:t xml:space="preserve"> </w:t>
      </w:r>
      <w:r w:rsidR="00760F61" w:rsidRPr="0071337A">
        <w:rPr>
          <w:rStyle w:val="WACText"/>
          <w:rFonts w:ascii="Arial" w:hAnsi="Arial" w:cs="Arial"/>
          <w:spacing w:val="-2"/>
          <w:sz w:val="22"/>
        </w:rPr>
        <w:t>shrubs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grass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___</w:t>
      </w:r>
      <w:r w:rsidR="009D1B17">
        <w:rPr>
          <w:rFonts w:ascii="Arial" w:hAnsi="Arial" w:cs="Arial"/>
          <w:spacing w:val="-2"/>
          <w:sz w:val="22"/>
        </w:rPr>
        <w:t xml:space="preserve"> </w:t>
      </w:r>
      <w:r>
        <w:rPr>
          <w:rFonts w:ascii="Arial" w:hAnsi="Arial" w:cs="Arial"/>
          <w:spacing w:val="-2"/>
          <w:sz w:val="22"/>
        </w:rPr>
        <w:t xml:space="preserve"> </w:t>
      </w:r>
      <w:r w:rsidR="009D1B17">
        <w:rPr>
          <w:rFonts w:ascii="Arial" w:hAnsi="Arial" w:cs="Arial"/>
          <w:spacing w:val="-2"/>
          <w:sz w:val="22"/>
        </w:rPr>
        <w:t>o</w:t>
      </w:r>
      <w:r w:rsidRPr="00775E80">
        <w:rPr>
          <w:rFonts w:ascii="Arial" w:hAnsi="Arial" w:cs="Arial"/>
          <w:spacing w:val="-2"/>
          <w:sz w:val="22"/>
        </w:rPr>
        <w:t>rchards, vineyards or other permanent crops.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4067A4" w:rsidRPr="0071337A">
        <w:rPr>
          <w:rStyle w:val="Line-Sin"/>
          <w:rFonts w:ascii="Arial" w:hAnsi="Arial" w:cs="Arial"/>
          <w:spacing w:val="-2"/>
          <w:sz w:val="22"/>
          <w:u w:val="none"/>
        </w:rPr>
        <w:fldChar w:fldCharType="begin"/>
      </w:r>
      <w:r w:rsidR="004067A4" w:rsidRPr="0071337A">
        <w:rPr>
          <w:rStyle w:val="Line-Sin"/>
          <w:rFonts w:ascii="Arial" w:hAnsi="Arial" w:cs="Arial"/>
          <w:spacing w:val="-2"/>
          <w:sz w:val="22"/>
          <w:u w:val="none"/>
        </w:rPr>
        <w:instrText>ADVANCE \U 4.55</w:instrText>
      </w:r>
      <w:r w:rsidR="004067A4" w:rsidRPr="0071337A">
        <w:rPr>
          <w:rStyle w:val="Line-Sin"/>
          <w:rFonts w:ascii="Arial" w:hAnsi="Arial" w:cs="Arial"/>
          <w:spacing w:val="-2"/>
          <w:sz w:val="22"/>
          <w:u w:val="none"/>
        </w:rPr>
        <w:fldChar w:fldCharType="end"/>
      </w:r>
      <w:r w:rsidR="004067A4" w:rsidRPr="0071337A">
        <w:rPr>
          <w:rStyle w:val="WACText"/>
          <w:rFonts w:ascii="Arial" w:hAnsi="Arial" w:cs="Arial"/>
          <w:spacing w:val="-2"/>
          <w:sz w:val="22"/>
        </w:rPr>
        <w:t>____</w:t>
      </w:r>
      <w:r w:rsidR="00760F61" w:rsidRPr="0071337A">
        <w:rPr>
          <w:rStyle w:val="WACText"/>
          <w:rFonts w:ascii="Arial" w:hAnsi="Arial" w:cs="Arial"/>
          <w:spacing w:val="-2"/>
          <w:sz w:val="22"/>
        </w:rPr>
        <w:t>wet soil plants:  cattail, buttercup, bullrush, skunk cabbage,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lastRenderedPageBreak/>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4067A4" w:rsidRPr="0071337A">
        <w:rPr>
          <w:rStyle w:val="Line-Sin"/>
          <w:rFonts w:ascii="Arial" w:hAnsi="Arial" w:cs="Arial"/>
          <w:spacing w:val="-2"/>
          <w:sz w:val="22"/>
          <w:u w:val="none"/>
        </w:rPr>
        <w:fldChar w:fldCharType="begin"/>
      </w:r>
      <w:r w:rsidR="004067A4" w:rsidRPr="0071337A">
        <w:rPr>
          <w:rStyle w:val="Line-Sin"/>
          <w:rFonts w:ascii="Arial" w:hAnsi="Arial" w:cs="Arial"/>
          <w:spacing w:val="-2"/>
          <w:sz w:val="22"/>
          <w:u w:val="none"/>
        </w:rPr>
        <w:instrText>ADVANCE \U 4.55</w:instrText>
      </w:r>
      <w:r w:rsidR="004067A4" w:rsidRPr="0071337A">
        <w:rPr>
          <w:rStyle w:val="Line-Sin"/>
          <w:rFonts w:ascii="Arial" w:hAnsi="Arial" w:cs="Arial"/>
          <w:spacing w:val="-2"/>
          <w:sz w:val="22"/>
          <w:u w:val="none"/>
        </w:rPr>
        <w:fldChar w:fldCharType="end"/>
      </w:r>
      <w:r w:rsidR="004067A4" w:rsidRPr="0071337A">
        <w:rPr>
          <w:rStyle w:val="WACText"/>
          <w:rFonts w:ascii="Arial" w:hAnsi="Arial" w:cs="Arial"/>
          <w:spacing w:val="-2"/>
          <w:sz w:val="22"/>
        </w:rPr>
        <w:t>____</w:t>
      </w:r>
      <w:r w:rsidR="00760F61" w:rsidRPr="0071337A">
        <w:rPr>
          <w:rStyle w:val="WACText"/>
          <w:rFonts w:ascii="Arial" w:hAnsi="Arial" w:cs="Arial"/>
          <w:spacing w:val="-2"/>
          <w:sz w:val="22"/>
        </w:rPr>
        <w:t xml:space="preserve">water plants:  water lily, </w:t>
      </w:r>
      <w:r w:rsidR="00760F61" w:rsidRPr="00075C83">
        <w:rPr>
          <w:rStyle w:val="WACText"/>
          <w:rFonts w:ascii="Arial" w:hAnsi="Arial" w:cs="Arial"/>
          <w:spacing w:val="-2"/>
          <w:sz w:val="22"/>
          <w:u w:val="single"/>
        </w:rPr>
        <w:t>eelgrass</w:t>
      </w:r>
      <w:r w:rsidR="00760F61" w:rsidRPr="0071337A">
        <w:rPr>
          <w:rStyle w:val="WACText"/>
          <w:rFonts w:ascii="Arial" w:hAnsi="Arial" w:cs="Arial"/>
          <w:spacing w:val="-2"/>
          <w:sz w:val="22"/>
        </w:rPr>
        <w:t>, milfoil,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other types of vegetation</w:t>
      </w:r>
    </w:p>
    <w:p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p>
    <w:p w:rsidR="009D1B17" w:rsidRPr="007707B0" w:rsidRDefault="009D1B17" w:rsidP="009D1B17">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r>
      <w:r w:rsidRPr="006955E2">
        <w:rPr>
          <w:rFonts w:ascii="Arial" w:hAnsi="Arial" w:cs="Arial"/>
          <w:b/>
          <w:i/>
          <w:snapToGrid/>
          <w:sz w:val="22"/>
        </w:rPr>
        <w:t>N/A.  This is a non-project action.</w:t>
      </w:r>
      <w:r w:rsidR="0027459E">
        <w:rPr>
          <w:rFonts w:ascii="Arial" w:hAnsi="Arial" w:cs="Arial"/>
          <w:b/>
          <w:i/>
          <w:snapToGrid/>
          <w:sz w:val="22"/>
        </w:rPr>
        <w:t xml:space="preserve"> </w:t>
      </w:r>
    </w:p>
    <w:p w:rsidR="0035268C" w:rsidRPr="00F1086D" w:rsidRDefault="0035268C" w:rsidP="0035268C">
      <w:pPr>
        <w:pStyle w:val="HRt-1"/>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7D315B" w:rsidRPr="00234418" w:rsidRDefault="00FF7FDF" w:rsidP="007D315B">
      <w:pPr>
        <w:pStyle w:val="HRt-2"/>
        <w:widowControl/>
        <w:tabs>
          <w:tab w:val="clear" w:pos="-720"/>
        </w:tabs>
        <w:ind w:left="270" w:right="900"/>
        <w:rPr>
          <w:rStyle w:val="WACText"/>
          <w:rFonts w:ascii="Times New Roman" w:hAnsi="Times New Roman"/>
          <w:spacing w:val="-2"/>
          <w:sz w:val="22"/>
        </w:rPr>
      </w:pPr>
      <w:r>
        <w:rPr>
          <w:rFonts w:ascii="Arial" w:hAnsi="Arial" w:cs="Arial"/>
          <w:b/>
          <w:i/>
          <w:snapToGrid/>
          <w:sz w:val="22"/>
        </w:rPr>
        <w:t>None known.</w:t>
      </w:r>
      <w:r w:rsidRPr="00FF7FDF">
        <w:rPr>
          <w:rFonts w:ascii="Arial" w:hAnsi="Arial" w:cs="Arial"/>
          <w:b/>
          <w:i/>
          <w:snapToGrid/>
          <w:sz w:val="22"/>
        </w:rPr>
        <w:t xml:space="preserve"> This is a non-project action. </w:t>
      </w:r>
    </w:p>
    <w:p w:rsidR="00CE1723" w:rsidRDefault="00CE1723">
      <w:pPr>
        <w:widowControl/>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p>
    <w:p w:rsidR="00E83944" w:rsidRPr="007707B0" w:rsidRDefault="00E83944" w:rsidP="00E83944">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 xml:space="preserve">N/A.  This is a non-project action. </w:t>
      </w:r>
      <w:r w:rsidR="0027459E" w:rsidRPr="0027459E">
        <w:rPr>
          <w:rFonts w:ascii="Arial" w:hAnsi="Arial" w:cs="Arial"/>
          <w:b/>
          <w:i/>
          <w:snapToGrid/>
          <w:sz w:val="22"/>
        </w:rPr>
        <w:t>Subsequent development will include, where applicable, installation of  landscaping, and the designation of site sensitive buffers, open space tracts, and native growth protection areas</w:t>
      </w:r>
      <w:r w:rsidR="00CC4344">
        <w:rPr>
          <w:rFonts w:ascii="Arial" w:hAnsi="Arial" w:cs="Arial"/>
          <w:b/>
          <w:i/>
          <w:snapToGrid/>
          <w:sz w:val="22"/>
        </w:rPr>
        <w:t xml:space="preserve"> and protection of critical areas per MMC 17.52.</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p>
    <w:p w:rsidR="005538A0" w:rsidRPr="007707B0" w:rsidRDefault="005538A0" w:rsidP="005538A0">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r>
      <w:r w:rsidRPr="005538A0">
        <w:rPr>
          <w:rFonts w:ascii="Arial" w:hAnsi="Arial" w:cs="Arial"/>
          <w:b/>
          <w:i/>
          <w:snapToGrid/>
          <w:sz w:val="22"/>
        </w:rPr>
        <w:t>N/A.  This is a non-project action.</w:t>
      </w:r>
    </w:p>
    <w:p w:rsidR="00775E80" w:rsidRDefault="00775E8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Pr="0071337A">
        <w:rPr>
          <w:rStyle w:val="WACText"/>
          <w:rFonts w:ascii="Arial" w:hAnsi="Arial" w:cs="Arial"/>
          <w:b/>
          <w:spacing w:val="-2"/>
          <w:sz w:val="22"/>
        </w:rPr>
        <w:t xml:space="preserve">  Animals</w:t>
      </w:r>
      <w:r w:rsidR="003F4EE8">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35268C">
        <w:rPr>
          <w:rFonts w:ascii="Arial" w:hAnsi="Arial" w:cs="Arial"/>
          <w:spacing w:val="-2"/>
          <w:sz w:val="22"/>
        </w:rPr>
        <w:t xml:space="preserve"> </w:t>
      </w:r>
      <w:r w:rsidR="00775E80" w:rsidRPr="00775E80">
        <w:rPr>
          <w:rFonts w:ascii="Arial" w:hAnsi="Arial" w:cs="Arial"/>
          <w:spacing w:val="-2"/>
          <w:sz w:val="22"/>
        </w:rPr>
        <w:t xml:space="preserve"> </w:t>
      </w:r>
      <w:hyperlink r:id="rId12" w:anchor="Animals" w:history="1">
        <w:r w:rsidR="0035268C" w:rsidRPr="00A54DF3">
          <w:rPr>
            <w:rStyle w:val="Hyperlink"/>
            <w:rFonts w:ascii="Arial" w:hAnsi="Arial" w:cs="Arial"/>
            <w:spacing w:val="-2"/>
            <w:sz w:val="22"/>
          </w:rPr>
          <w:t xml:space="preserve">                                                                              </w:t>
        </w:r>
      </w:hyperlink>
      <w:r w:rsidR="0035268C">
        <w:rPr>
          <w:rFonts w:ascii="Arial" w:hAnsi="Arial" w:cs="Arial"/>
          <w:spacing w:val="-2"/>
          <w:sz w:val="22"/>
        </w:rPr>
        <w:t xml:space="preserve"> </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FF7FDF"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birds:  </w:t>
      </w:r>
      <w:r w:rsidRPr="007707B0">
        <w:rPr>
          <w:rStyle w:val="WACText"/>
          <w:rFonts w:ascii="Arial" w:hAnsi="Arial" w:cs="Arial"/>
          <w:b/>
          <w:spacing w:val="-2"/>
          <w:sz w:val="22"/>
          <w:u w:val="single"/>
        </w:rPr>
        <w:t>hawk</w:t>
      </w:r>
      <w:r w:rsidRPr="0071337A">
        <w:rPr>
          <w:rStyle w:val="WACText"/>
          <w:rFonts w:ascii="Arial" w:hAnsi="Arial" w:cs="Arial"/>
          <w:spacing w:val="-2"/>
          <w:sz w:val="22"/>
        </w:rPr>
        <w:t xml:space="preserve">, </w:t>
      </w:r>
      <w:r w:rsidRPr="007707B0">
        <w:rPr>
          <w:rStyle w:val="WACText"/>
          <w:rFonts w:ascii="Arial" w:hAnsi="Arial" w:cs="Arial"/>
          <w:b/>
          <w:spacing w:val="-2"/>
          <w:sz w:val="22"/>
          <w:u w:val="single"/>
        </w:rPr>
        <w:t>heron</w:t>
      </w:r>
      <w:r w:rsidRPr="0071337A">
        <w:rPr>
          <w:rStyle w:val="WACText"/>
          <w:rFonts w:ascii="Arial" w:hAnsi="Arial" w:cs="Arial"/>
          <w:spacing w:val="-2"/>
          <w:sz w:val="22"/>
        </w:rPr>
        <w:t xml:space="preserve">, </w:t>
      </w:r>
      <w:r w:rsidRPr="007707B0">
        <w:rPr>
          <w:rStyle w:val="WACText"/>
          <w:rFonts w:ascii="Arial" w:hAnsi="Arial" w:cs="Arial"/>
          <w:b/>
          <w:spacing w:val="-2"/>
          <w:sz w:val="22"/>
          <w:u w:val="single"/>
        </w:rPr>
        <w:t>eagle</w:t>
      </w:r>
      <w:r w:rsidRPr="0071337A">
        <w:rPr>
          <w:rStyle w:val="WACText"/>
          <w:rFonts w:ascii="Arial" w:hAnsi="Arial" w:cs="Arial"/>
          <w:spacing w:val="-2"/>
          <w:sz w:val="22"/>
        </w:rPr>
        <w:t xml:space="preserve">, </w:t>
      </w:r>
      <w:r w:rsidRPr="007D315B">
        <w:rPr>
          <w:rStyle w:val="WACText"/>
          <w:rFonts w:ascii="Arial" w:hAnsi="Arial" w:cs="Arial"/>
          <w:b/>
          <w:spacing w:val="-2"/>
          <w:sz w:val="22"/>
          <w:u w:val="single"/>
        </w:rPr>
        <w:t>songbirds</w:t>
      </w:r>
      <w:r w:rsidRPr="0071337A">
        <w:rPr>
          <w:rStyle w:val="WACText"/>
          <w:rFonts w:ascii="Arial" w:hAnsi="Arial" w:cs="Arial"/>
          <w:spacing w:val="-2"/>
          <w:sz w:val="22"/>
        </w:rPr>
        <w:t xml:space="preserve">, other:  </w:t>
      </w:r>
      <w:r w:rsidRPr="0071337A">
        <w:rPr>
          <w:rStyle w:val="WACText"/>
          <w:rFonts w:ascii="Arial" w:hAnsi="Arial" w:cs="Arial"/>
          <w:spacing w:val="-2"/>
          <w:sz w:val="22"/>
        </w:rPr>
        <w:tab/>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mammals:  </w:t>
      </w:r>
      <w:r w:rsidRPr="00CE1723">
        <w:rPr>
          <w:rStyle w:val="WACText"/>
          <w:rFonts w:ascii="Arial" w:hAnsi="Arial" w:cs="Arial"/>
          <w:b/>
          <w:spacing w:val="-2"/>
          <w:sz w:val="22"/>
          <w:u w:val="single"/>
        </w:rPr>
        <w:t>dee</w:t>
      </w:r>
      <w:r w:rsidRPr="00CE1723">
        <w:rPr>
          <w:rStyle w:val="WACText"/>
          <w:rFonts w:ascii="Arial" w:hAnsi="Arial" w:cs="Arial"/>
          <w:spacing w:val="-2"/>
          <w:sz w:val="22"/>
        </w:rPr>
        <w:t>r</w:t>
      </w:r>
      <w:r w:rsidRPr="0071337A">
        <w:rPr>
          <w:rStyle w:val="WACText"/>
          <w:rFonts w:ascii="Arial" w:hAnsi="Arial" w:cs="Arial"/>
          <w:spacing w:val="-2"/>
          <w:sz w:val="22"/>
        </w:rPr>
        <w:t xml:space="preserve">, bear, elk, </w:t>
      </w:r>
      <w:r w:rsidRPr="00CE1723">
        <w:rPr>
          <w:rStyle w:val="WACText"/>
          <w:rFonts w:ascii="Arial" w:hAnsi="Arial" w:cs="Arial"/>
          <w:spacing w:val="-2"/>
          <w:sz w:val="22"/>
        </w:rPr>
        <w:t>beaver</w:t>
      </w:r>
      <w:r w:rsidRPr="0071337A">
        <w:rPr>
          <w:rStyle w:val="WACText"/>
          <w:rFonts w:ascii="Arial" w:hAnsi="Arial" w:cs="Arial"/>
          <w:spacing w:val="-2"/>
          <w:sz w:val="22"/>
        </w:rPr>
        <w:t xml:space="preserve">, other:  </w:t>
      </w:r>
      <w:r w:rsidRPr="0071337A">
        <w:rPr>
          <w:rStyle w:val="WACText"/>
          <w:rFonts w:ascii="Arial" w:hAnsi="Arial" w:cs="Arial"/>
          <w:spacing w:val="-2"/>
          <w:sz w:val="22"/>
        </w:rPr>
        <w:tab/>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fish:  bass, </w:t>
      </w:r>
      <w:r w:rsidRPr="00CE1723">
        <w:rPr>
          <w:rStyle w:val="WACText"/>
          <w:rFonts w:ascii="Arial" w:hAnsi="Arial" w:cs="Arial"/>
          <w:spacing w:val="-2"/>
          <w:sz w:val="22"/>
        </w:rPr>
        <w:t>salmon</w:t>
      </w:r>
      <w:r w:rsidRPr="0071337A">
        <w:rPr>
          <w:rStyle w:val="WACText"/>
          <w:rFonts w:ascii="Arial" w:hAnsi="Arial" w:cs="Arial"/>
          <w:spacing w:val="-2"/>
          <w:sz w:val="22"/>
        </w:rPr>
        <w:t xml:space="preserve">, </w:t>
      </w:r>
      <w:r w:rsidRPr="00CE1723">
        <w:rPr>
          <w:rStyle w:val="WACText"/>
          <w:rFonts w:ascii="Arial" w:hAnsi="Arial" w:cs="Arial"/>
          <w:spacing w:val="-2"/>
          <w:sz w:val="22"/>
        </w:rPr>
        <w:t>trout</w:t>
      </w:r>
      <w:r w:rsidRPr="0071337A">
        <w:rPr>
          <w:rStyle w:val="WACText"/>
          <w:rFonts w:ascii="Arial" w:hAnsi="Arial" w:cs="Arial"/>
          <w:spacing w:val="-2"/>
          <w:sz w:val="22"/>
        </w:rPr>
        <w:t xml:space="preserve">, herring, </w:t>
      </w:r>
      <w:r w:rsidRPr="00960C8E">
        <w:rPr>
          <w:rStyle w:val="WACText"/>
          <w:rFonts w:ascii="Arial" w:hAnsi="Arial" w:cs="Arial"/>
          <w:spacing w:val="-2"/>
          <w:sz w:val="22"/>
        </w:rPr>
        <w:t>shellfish</w:t>
      </w:r>
      <w:r w:rsidRPr="0071337A">
        <w:rPr>
          <w:rStyle w:val="WACText"/>
          <w:rFonts w:ascii="Arial" w:hAnsi="Arial" w:cs="Arial"/>
          <w:spacing w:val="-2"/>
          <w:sz w:val="22"/>
        </w:rPr>
        <w:t>, other</w:t>
      </w:r>
      <w:r w:rsidR="0071337A">
        <w:rPr>
          <w:rStyle w:val="WACText"/>
          <w:rFonts w:ascii="Arial" w:hAnsi="Arial" w:cs="Arial"/>
          <w:spacing w:val="-2"/>
          <w:sz w:val="22"/>
        </w:rPr>
        <w:t xml:space="preserve"> ________</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Pr="00234418">
        <w:rPr>
          <w:rStyle w:val="WACText"/>
          <w:rFonts w:ascii="Times New Roman" w:hAnsi="Times New Roman"/>
          <w:spacing w:val="-2"/>
          <w:sz w:val="22"/>
        </w:rPr>
        <w:tab/>
        <w:t xml:space="preserve">     </w:t>
      </w: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AE39AF" w:rsidRPr="007707B0" w:rsidRDefault="007D315B" w:rsidP="00AE39AF">
      <w:pPr>
        <w:pStyle w:val="HRt-2"/>
        <w:widowControl/>
        <w:tabs>
          <w:tab w:val="clear" w:pos="-720"/>
          <w:tab w:val="left" w:pos="630"/>
        </w:tabs>
        <w:spacing w:before="120" w:line="240" w:lineRule="auto"/>
        <w:ind w:left="274" w:right="907" w:hanging="274"/>
        <w:rPr>
          <w:rFonts w:ascii="Arial" w:hAnsi="Arial" w:cs="Arial"/>
          <w:b/>
          <w:i/>
        </w:rPr>
      </w:pPr>
      <w:r>
        <w:rPr>
          <w:rFonts w:ascii="Times New Roman" w:hAnsi="Times New Roman"/>
          <w:i/>
          <w:snapToGrid/>
          <w:sz w:val="22"/>
        </w:rPr>
        <w:tab/>
      </w:r>
      <w:r w:rsidR="00AE39AF" w:rsidRPr="007707B0">
        <w:rPr>
          <w:rFonts w:ascii="Arial" w:hAnsi="Arial" w:cs="Arial"/>
          <w:b/>
          <w:i/>
          <w:snapToGrid/>
          <w:sz w:val="22"/>
        </w:rPr>
        <w:tab/>
        <w:t>N/A.  This is a non-project action.</w:t>
      </w:r>
    </w:p>
    <w:p w:rsidR="00960C8E" w:rsidRPr="007707B0" w:rsidRDefault="00C52C0A" w:rsidP="00CE1723">
      <w:pPr>
        <w:widowControl/>
        <w:tabs>
          <w:tab w:val="left" w:pos="0"/>
          <w:tab w:val="left" w:pos="720"/>
          <w:tab w:val="left" w:pos="1440"/>
          <w:tab w:val="left" w:pos="2160"/>
          <w:tab w:val="left" w:pos="3600"/>
          <w:tab w:val="left" w:pos="5040"/>
          <w:tab w:val="left" w:pos="6480"/>
        </w:tabs>
        <w:suppressAutoHyphens/>
        <w:ind w:left="270" w:hanging="270"/>
        <w:jc w:val="both"/>
        <w:rPr>
          <w:rFonts w:ascii="Arial" w:hAnsi="Arial" w:cs="Arial"/>
          <w:b/>
          <w:i/>
          <w:snapToGrid/>
          <w:sz w:val="22"/>
        </w:rPr>
      </w:pPr>
      <w:r w:rsidRPr="007707B0">
        <w:rPr>
          <w:rFonts w:ascii="Arial" w:hAnsi="Arial" w:cs="Arial"/>
          <w:b/>
          <w:i/>
          <w:snapToGrid/>
          <w:sz w:val="22"/>
        </w:rPr>
        <w:tab/>
      </w:r>
      <w:r w:rsidR="00960C8E" w:rsidRPr="007707B0">
        <w:rPr>
          <w:rFonts w:ascii="Arial" w:hAnsi="Arial" w:cs="Arial"/>
          <w:b/>
          <w:i/>
          <w:snapToGrid/>
          <w:sz w:val="22"/>
        </w:rPr>
        <w:t xml:space="preserve"> </w:t>
      </w: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p>
    <w:p w:rsidR="00960C8E" w:rsidRPr="007707B0" w:rsidRDefault="00960C8E" w:rsidP="00960C8E">
      <w:pPr>
        <w:widowControl/>
        <w:tabs>
          <w:tab w:val="left" w:pos="0"/>
          <w:tab w:val="left" w:pos="270"/>
          <w:tab w:val="left" w:pos="1440"/>
          <w:tab w:val="left" w:pos="2160"/>
          <w:tab w:val="left" w:pos="3600"/>
          <w:tab w:val="left" w:pos="5040"/>
          <w:tab w:val="left" w:pos="6480"/>
        </w:tabs>
        <w:suppressAutoHyphens/>
        <w:spacing w:before="120"/>
        <w:ind w:left="720" w:hanging="720"/>
        <w:rPr>
          <w:rFonts w:ascii="Arial" w:hAnsi="Arial" w:cs="Arial"/>
          <w:b/>
          <w:i/>
          <w:snapToGrid/>
          <w:sz w:val="22"/>
        </w:rPr>
      </w:pPr>
      <w:r w:rsidRPr="007707B0">
        <w:rPr>
          <w:rFonts w:ascii="Times New Roman" w:hAnsi="Times New Roman"/>
          <w:b/>
          <w:i/>
          <w:snapToGrid/>
          <w:sz w:val="22"/>
        </w:rPr>
        <w:tab/>
      </w:r>
      <w:r w:rsidRPr="007707B0">
        <w:rPr>
          <w:rFonts w:ascii="Arial" w:hAnsi="Arial" w:cs="Arial"/>
          <w:b/>
          <w:i/>
          <w:snapToGrid/>
          <w:sz w:val="22"/>
        </w:rPr>
        <w:t>Yes, it is</w:t>
      </w:r>
      <w:r w:rsidRPr="007707B0">
        <w:rPr>
          <w:rFonts w:ascii="Arial" w:hAnsi="Arial" w:cs="Arial"/>
          <w:b/>
          <w:snapToGrid/>
          <w:sz w:val="22"/>
        </w:rPr>
        <w:t xml:space="preserve"> </w:t>
      </w:r>
      <w:r w:rsidRPr="007707B0">
        <w:rPr>
          <w:rFonts w:ascii="Arial" w:hAnsi="Arial" w:cs="Arial"/>
          <w:b/>
          <w:i/>
          <w:snapToGrid/>
          <w:sz w:val="22"/>
        </w:rPr>
        <w:t>similar to the rest of the Puget Sound area.</w:t>
      </w:r>
    </w:p>
    <w:p w:rsidR="001750D2" w:rsidRDefault="001750D2"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p>
    <w:p w:rsidR="00960C8E" w:rsidRPr="007707B0" w:rsidRDefault="00960C8E" w:rsidP="00960C8E">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snapToGrid/>
          <w:sz w:val="22"/>
        </w:rPr>
      </w:pPr>
      <w:r w:rsidRPr="007707B0">
        <w:rPr>
          <w:rFonts w:ascii="Times New Roman" w:hAnsi="Times New Roman"/>
          <w:b/>
          <w:i/>
          <w:snapToGrid/>
          <w:sz w:val="22"/>
        </w:rPr>
        <w:tab/>
      </w:r>
      <w:r w:rsidR="00FF7FDF">
        <w:rPr>
          <w:rFonts w:ascii="Arial" w:hAnsi="Arial" w:cs="Arial"/>
          <w:b/>
          <w:i/>
          <w:snapToGrid/>
          <w:sz w:val="22"/>
        </w:rPr>
        <w:t>N/A. T</w:t>
      </w:r>
      <w:r w:rsidRPr="007707B0">
        <w:rPr>
          <w:rFonts w:ascii="Arial" w:hAnsi="Arial" w:cs="Arial"/>
          <w:b/>
          <w:i/>
          <w:snapToGrid/>
          <w:sz w:val="22"/>
        </w:rPr>
        <w:t>he Comprehensive Plan contains policies requiring the protection of critical areas in the City. Any future development is required to meet the City’s adopted critical area regulations, which include: steep slopes, wetlands, and fish and wildlife habitat (streams).  Any development utilizing this amendment will be required to meet the critical area codes.</w:t>
      </w:r>
    </w:p>
    <w:p w:rsidR="0035268C" w:rsidRDefault="0035268C"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p>
    <w:p w:rsidR="00AE39AF" w:rsidRPr="007707B0" w:rsidRDefault="00AE39AF" w:rsidP="00AE39AF">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  This is a non-project action.</w:t>
      </w:r>
    </w:p>
    <w:p w:rsidR="0027459E" w:rsidRDefault="0027459E" w:rsidP="00B112F3">
      <w:pPr>
        <w:pStyle w:val="HRt-2"/>
        <w:widowControl/>
        <w:tabs>
          <w:tab w:val="clear" w:pos="-720"/>
        </w:tabs>
        <w:ind w:left="274" w:right="907"/>
        <w:rPr>
          <w:rStyle w:val="WACText"/>
          <w:rFonts w:ascii="Times New Roman" w:hAnsi="Times New Roman"/>
          <w:spacing w:val="-2"/>
          <w:sz w:val="22"/>
        </w:rPr>
      </w:pPr>
    </w:p>
    <w:p w:rsidR="00815611" w:rsidRDefault="00815611">
      <w:pPr>
        <w:widowControl/>
        <w:rPr>
          <w:rStyle w:val="WACText"/>
          <w:rFonts w:ascii="Arial" w:hAnsi="Arial" w:cs="Arial"/>
          <w:spacing w:val="-2"/>
          <w:sz w:val="22"/>
        </w:rPr>
      </w:pPr>
      <w:r>
        <w:rPr>
          <w:rStyle w:val="WACText"/>
          <w:rFonts w:ascii="Arial" w:hAnsi="Arial" w:cs="Arial"/>
          <w:spacing w:val="-2"/>
          <w:sz w:val="22"/>
        </w:rPr>
        <w:br w:type="page"/>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lastRenderedPageBreak/>
        <w:t>6.</w:t>
      </w:r>
      <w:r w:rsidR="00EA6D25">
        <w:rPr>
          <w:rStyle w:val="WACText"/>
          <w:rFonts w:ascii="Arial" w:hAnsi="Arial" w:cs="Arial"/>
          <w:b/>
          <w:spacing w:val="-2"/>
          <w:sz w:val="22"/>
        </w:rPr>
        <w:t xml:space="preserve">  Energy and Natural R</w:t>
      </w:r>
      <w:r w:rsidRPr="0071337A">
        <w:rPr>
          <w:rStyle w:val="WACText"/>
          <w:rFonts w:ascii="Arial" w:hAnsi="Arial" w:cs="Arial"/>
          <w:b/>
          <w:spacing w:val="-2"/>
          <w:sz w:val="22"/>
        </w:rPr>
        <w:t>esources</w:t>
      </w:r>
      <w:r w:rsidR="003F4EE8">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p>
    <w:p w:rsidR="00960C8E" w:rsidRPr="007707B0" w:rsidRDefault="00960C8E" w:rsidP="00960C8E">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sidRPr="007707B0">
        <w:rPr>
          <w:rFonts w:ascii="Times New Roman" w:hAnsi="Times New Roman"/>
          <w:b/>
          <w:i/>
          <w:snapToGrid/>
          <w:sz w:val="22"/>
        </w:rPr>
        <w:tab/>
      </w:r>
      <w:r w:rsidRPr="007707B0">
        <w:rPr>
          <w:rFonts w:ascii="Arial" w:hAnsi="Arial" w:cs="Arial"/>
          <w:b/>
          <w:i/>
          <w:snapToGrid/>
          <w:sz w:val="22"/>
        </w:rPr>
        <w:t>The City of Mukilteo is currently served with all the utilities necessary to serve an urban environment: public water, sewer, gas, power, telephone, and 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960C8E" w:rsidRPr="007707B0" w:rsidRDefault="00960C8E" w:rsidP="00960C8E">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  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p>
    <w:p w:rsidR="00960C8E" w:rsidRPr="00513633" w:rsidRDefault="00960C8E" w:rsidP="00960C8E">
      <w:pPr>
        <w:pStyle w:val="HRt-2"/>
        <w:widowControl/>
        <w:tabs>
          <w:tab w:val="clear" w:pos="-720"/>
          <w:tab w:val="left" w:pos="630"/>
        </w:tabs>
        <w:spacing w:before="120" w:line="240" w:lineRule="auto"/>
        <w:ind w:left="274" w:right="907" w:hanging="274"/>
        <w:rPr>
          <w:rFonts w:ascii="Arial" w:hAnsi="Arial" w:cs="Arial"/>
          <w:b/>
          <w:i/>
        </w:rPr>
      </w:pPr>
      <w:r w:rsidRPr="00513633">
        <w:rPr>
          <w:rFonts w:ascii="Arial" w:hAnsi="Arial" w:cs="Arial"/>
          <w:b/>
          <w:i/>
          <w:snapToGrid/>
          <w:sz w:val="22"/>
        </w:rPr>
        <w:tab/>
        <w:t>N/A.  This is a non-project action.</w:t>
      </w:r>
      <w:r w:rsidR="0027459E">
        <w:rPr>
          <w:rFonts w:ascii="Arial" w:hAnsi="Arial" w:cs="Arial"/>
          <w:b/>
          <w:i/>
          <w:snapToGrid/>
          <w:sz w:val="22"/>
        </w:rPr>
        <w:t xml:space="preserve">  </w:t>
      </w:r>
      <w:r w:rsidR="0027459E" w:rsidRPr="0027459E">
        <w:rPr>
          <w:rFonts w:ascii="Arial" w:hAnsi="Arial" w:cs="Arial"/>
          <w:b/>
          <w:i/>
          <w:snapToGrid/>
          <w:sz w:val="22"/>
        </w:rPr>
        <w:t>Subsequent development will be required to meet the minimum requirements of the State Energy Code.</w:t>
      </w: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00EA6D25">
        <w:rPr>
          <w:rStyle w:val="WACText"/>
          <w:rFonts w:ascii="Arial" w:hAnsi="Arial" w:cs="Arial"/>
          <w:b/>
          <w:spacing w:val="-2"/>
          <w:sz w:val="22"/>
        </w:rPr>
        <w:t xml:space="preserve">  Environmental H</w:t>
      </w:r>
      <w:r w:rsidRPr="0071337A">
        <w:rPr>
          <w:rStyle w:val="WACText"/>
          <w:rFonts w:ascii="Arial" w:hAnsi="Arial" w:cs="Arial"/>
          <w:b/>
          <w:spacing w:val="-2"/>
          <w:sz w:val="22"/>
        </w:rPr>
        <w:t>ealth</w:t>
      </w:r>
      <w:r w:rsidR="003F4EE8">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r w:rsidR="00F1086D" w:rsidRPr="0071337A">
        <w:rPr>
          <w:rStyle w:val="WACText"/>
          <w:rFonts w:ascii="Arial" w:hAnsi="Arial" w:cs="Arial"/>
          <w:spacing w:val="-2"/>
          <w:sz w:val="22"/>
        </w:rPr>
        <w:t xml:space="preserve"> </w:t>
      </w:r>
    </w:p>
    <w:p w:rsidR="00954235" w:rsidRDefault="0021657C" w:rsidP="006F5A71">
      <w:pPr>
        <w:pStyle w:val="HRt-2"/>
        <w:widowControl/>
        <w:tabs>
          <w:tab w:val="left" w:pos="630"/>
        </w:tabs>
        <w:spacing w:before="120" w:line="240" w:lineRule="auto"/>
        <w:ind w:left="274" w:right="907" w:hanging="274"/>
        <w:rPr>
          <w:rFonts w:ascii="Arial" w:hAnsi="Arial" w:cs="Arial"/>
          <w:b/>
          <w:i/>
          <w:snapToGrid/>
          <w:sz w:val="22"/>
        </w:rPr>
      </w:pPr>
      <w:r w:rsidRPr="00513633">
        <w:rPr>
          <w:rFonts w:ascii="Arial" w:hAnsi="Arial" w:cs="Arial"/>
          <w:b/>
          <w:i/>
          <w:snapToGrid/>
          <w:sz w:val="22"/>
        </w:rPr>
        <w:tab/>
        <w:t>N/A.  This is a non-project action.</w:t>
      </w:r>
      <w:r w:rsidR="006F5A71">
        <w:rPr>
          <w:rFonts w:ascii="Arial" w:hAnsi="Arial" w:cs="Arial"/>
          <w:b/>
          <w:i/>
          <w:snapToGrid/>
          <w:sz w:val="22"/>
        </w:rPr>
        <w:t xml:space="preserve"> </w:t>
      </w:r>
      <w:r w:rsidR="006D7B3E">
        <w:rPr>
          <w:rFonts w:ascii="Arial" w:hAnsi="Arial" w:cs="Arial"/>
          <w:b/>
          <w:i/>
          <w:snapToGrid/>
          <w:sz w:val="22"/>
        </w:rPr>
        <w:t>None known</w:t>
      </w:r>
    </w:p>
    <w:p w:rsidR="00DA01CE" w:rsidRPr="00DA01CE" w:rsidRDefault="00954235" w:rsidP="006D7B3E">
      <w:pPr>
        <w:pStyle w:val="HRt-2"/>
        <w:widowControl/>
        <w:tabs>
          <w:tab w:val="left" w:pos="630"/>
        </w:tabs>
        <w:spacing w:before="120" w:line="240" w:lineRule="auto"/>
        <w:ind w:left="274" w:right="907" w:hanging="274"/>
        <w:rPr>
          <w:rFonts w:ascii="Arial" w:hAnsi="Arial" w:cs="Arial"/>
          <w:spacing w:val="-2"/>
          <w:sz w:val="22"/>
        </w:rPr>
      </w:pPr>
      <w:r>
        <w:rPr>
          <w:rFonts w:ascii="Arial" w:hAnsi="Arial" w:cs="Arial"/>
          <w:b/>
          <w:i/>
          <w:snapToGrid/>
          <w:sz w:val="22"/>
        </w:rPr>
        <w:tab/>
      </w:r>
      <w:r w:rsidRPr="00954235">
        <w:rPr>
          <w:rFonts w:ascii="Arial" w:hAnsi="Arial" w:cs="Arial"/>
          <w:b/>
          <w:i/>
          <w:snapToGrid/>
          <w:sz w:val="22"/>
        </w:rPr>
        <w:tab/>
      </w:r>
      <w:r w:rsidR="00DA01CE"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p>
    <w:p w:rsidR="00E32646" w:rsidRDefault="0021657C" w:rsidP="0021657C">
      <w:pPr>
        <w:pStyle w:val="HRt-2"/>
        <w:widowControl/>
        <w:tabs>
          <w:tab w:val="clear" w:pos="-720"/>
          <w:tab w:val="left" w:pos="630"/>
        </w:tabs>
        <w:spacing w:before="120" w:line="240" w:lineRule="auto"/>
        <w:ind w:left="768" w:right="907"/>
        <w:rPr>
          <w:rFonts w:ascii="Arial" w:hAnsi="Arial" w:cs="Arial"/>
          <w:b/>
          <w:i/>
          <w:snapToGrid/>
          <w:sz w:val="22"/>
        </w:rPr>
      </w:pPr>
      <w:r w:rsidRPr="00513633">
        <w:rPr>
          <w:rFonts w:ascii="Arial" w:hAnsi="Arial" w:cs="Arial"/>
          <w:b/>
          <w:i/>
          <w:snapToGrid/>
          <w:sz w:val="22"/>
        </w:rPr>
        <w:t>N/A.  This is a non-project action.</w:t>
      </w:r>
      <w:r w:rsidR="006F5A71">
        <w:rPr>
          <w:rFonts w:ascii="Arial" w:hAnsi="Arial" w:cs="Arial"/>
          <w:b/>
          <w:i/>
          <w:snapToGrid/>
          <w:sz w:val="22"/>
        </w:rPr>
        <w:t xml:space="preserve"> </w:t>
      </w:r>
    </w:p>
    <w:p w:rsidR="00E32646" w:rsidRDefault="00E32646">
      <w:pPr>
        <w:widowControl/>
        <w:rPr>
          <w:rFonts w:ascii="Arial" w:hAnsi="Arial" w:cs="Arial"/>
          <w:b/>
          <w:i/>
          <w:snapToGrid/>
          <w:sz w:val="22"/>
        </w:rPr>
      </w:pPr>
    </w:p>
    <w:p w:rsidR="00F36CBB" w:rsidRPr="0072670D"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72670D">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35268C" w:rsidRPr="0072670D">
        <w:rPr>
          <w:rFonts w:ascii="Arial" w:hAnsi="Arial" w:cs="Arial"/>
          <w:spacing w:val="-2"/>
          <w:sz w:val="22"/>
        </w:rPr>
        <w:t xml:space="preserve"> </w:t>
      </w:r>
    </w:p>
    <w:p w:rsidR="001B0CFB" w:rsidRPr="00F03025" w:rsidRDefault="0021657C" w:rsidP="001B0CFB">
      <w:pPr>
        <w:pStyle w:val="HRt-2"/>
        <w:widowControl/>
        <w:tabs>
          <w:tab w:val="clear" w:pos="-720"/>
          <w:tab w:val="left" w:pos="630"/>
        </w:tabs>
        <w:spacing w:before="120" w:line="240" w:lineRule="auto"/>
        <w:ind w:left="763" w:right="907"/>
        <w:rPr>
          <w:rFonts w:ascii="Arial" w:hAnsi="Arial" w:cs="Arial"/>
          <w:b/>
          <w:i/>
          <w:sz w:val="22"/>
        </w:rPr>
      </w:pPr>
      <w:r w:rsidRPr="00F03025">
        <w:rPr>
          <w:rFonts w:ascii="Arial" w:hAnsi="Arial" w:cs="Arial"/>
          <w:b/>
          <w:i/>
          <w:snapToGrid/>
          <w:sz w:val="22"/>
          <w:szCs w:val="22"/>
        </w:rPr>
        <w:t>N/A.  This is a non-project action.</w:t>
      </w:r>
      <w:r w:rsidR="006F5A71" w:rsidRPr="00F03025">
        <w:rPr>
          <w:rFonts w:ascii="Arial" w:hAnsi="Arial" w:cs="Arial"/>
          <w:b/>
          <w:i/>
          <w:snapToGrid/>
          <w:sz w:val="22"/>
          <w:szCs w:val="22"/>
        </w:rPr>
        <w:t xml:space="preserve"> </w:t>
      </w:r>
    </w:p>
    <w:p w:rsidR="0021657C" w:rsidRPr="00F03025" w:rsidRDefault="0021657C" w:rsidP="001B0CFB">
      <w:pPr>
        <w:pStyle w:val="HRt-2"/>
        <w:widowControl/>
        <w:tabs>
          <w:tab w:val="clear" w:pos="-720"/>
          <w:tab w:val="left" w:pos="630"/>
        </w:tabs>
        <w:spacing w:line="240" w:lineRule="auto"/>
        <w:ind w:left="763" w:right="907"/>
        <w:rPr>
          <w:rFonts w:ascii="Arial" w:hAnsi="Arial" w:cs="Arial"/>
          <w:b/>
          <w:i/>
          <w:snapToGrid/>
          <w:sz w:val="22"/>
          <w:szCs w:val="22"/>
        </w:rPr>
      </w:pPr>
    </w:p>
    <w:p w:rsidR="00F36CBB" w:rsidRPr="008D473E"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w:t>
      </w:r>
      <w:r w:rsidRPr="008D473E">
        <w:rPr>
          <w:rFonts w:ascii="Arial" w:hAnsi="Arial" w:cs="Arial"/>
          <w:sz w:val="22"/>
        </w:rPr>
        <w:t>Describe any toxic or hazardous chemicals that might be stored, used, or produced during the project's development or construction, or at any time during the operating life of the project.</w:t>
      </w:r>
      <w:r w:rsidR="0035268C" w:rsidRPr="008D473E">
        <w:rPr>
          <w:rFonts w:ascii="Arial" w:hAnsi="Arial" w:cs="Arial"/>
          <w:sz w:val="22"/>
        </w:rPr>
        <w:t xml:space="preserve"> </w:t>
      </w:r>
    </w:p>
    <w:p w:rsidR="006955E2" w:rsidRDefault="0021657C" w:rsidP="0021657C">
      <w:pPr>
        <w:pStyle w:val="HRt-2"/>
        <w:widowControl/>
        <w:tabs>
          <w:tab w:val="clear" w:pos="-720"/>
          <w:tab w:val="left" w:pos="630"/>
        </w:tabs>
        <w:spacing w:before="120" w:line="240" w:lineRule="auto"/>
        <w:ind w:left="768" w:right="907"/>
        <w:rPr>
          <w:rFonts w:ascii="Arial" w:hAnsi="Arial" w:cs="Arial"/>
          <w:b/>
          <w:i/>
          <w:snapToGrid/>
          <w:sz w:val="22"/>
        </w:rPr>
      </w:pPr>
      <w:r w:rsidRPr="008D473E">
        <w:rPr>
          <w:rFonts w:ascii="Arial" w:hAnsi="Arial" w:cs="Arial"/>
          <w:b/>
          <w:i/>
          <w:snapToGrid/>
          <w:sz w:val="22"/>
        </w:rPr>
        <w:t>N/A.  This is a non-project action.</w:t>
      </w:r>
      <w:r w:rsidR="008D473E">
        <w:rPr>
          <w:rFonts w:ascii="Arial" w:hAnsi="Arial" w:cs="Arial"/>
          <w:b/>
          <w:i/>
          <w:snapToGrid/>
          <w:sz w:val="22"/>
        </w:rPr>
        <w:t xml:space="preserve"> </w:t>
      </w:r>
    </w:p>
    <w:p w:rsidR="0035268C" w:rsidRPr="0035268C" w:rsidRDefault="00F36CBB" w:rsidP="0021657C">
      <w:pPr>
        <w:pStyle w:val="ListParagraph"/>
        <w:numPr>
          <w:ilvl w:val="0"/>
          <w:numId w:val="20"/>
        </w:numPr>
        <w:spacing w:before="100" w:beforeAutospacing="1" w:after="120"/>
        <w:ind w:left="720" w:right="907"/>
        <w:contextualSpacing w:val="0"/>
        <w:rPr>
          <w:rFonts w:ascii="Arial" w:hAnsi="Arial" w:cs="Arial"/>
          <w:sz w:val="22"/>
        </w:rPr>
      </w:pPr>
      <w:r w:rsidRPr="00F36CBB">
        <w:rPr>
          <w:rFonts w:ascii="Arial" w:hAnsi="Arial" w:cs="Arial"/>
          <w:sz w:val="22"/>
        </w:rPr>
        <w:t>Describe special emergency services that might be required.</w:t>
      </w:r>
      <w:r w:rsidR="0035268C">
        <w:rPr>
          <w:rFonts w:ascii="Arial" w:hAnsi="Arial" w:cs="Arial"/>
          <w:sz w:val="22"/>
        </w:rPr>
        <w:t xml:space="preserve"> </w:t>
      </w:r>
    </w:p>
    <w:p w:rsidR="00B911A3" w:rsidRDefault="00B911A3" w:rsidP="00B911A3">
      <w:pPr>
        <w:pStyle w:val="ListParagraph"/>
        <w:ind w:left="763" w:right="907"/>
        <w:contextualSpacing w:val="0"/>
        <w:rPr>
          <w:rFonts w:ascii="Arial" w:hAnsi="Arial" w:cs="Arial"/>
          <w:b/>
          <w:i/>
          <w:snapToGrid/>
          <w:sz w:val="22"/>
        </w:rPr>
      </w:pPr>
      <w:r w:rsidRPr="00B911A3">
        <w:rPr>
          <w:rFonts w:ascii="Arial" w:hAnsi="Arial" w:cs="Arial"/>
          <w:b/>
          <w:i/>
          <w:snapToGrid/>
          <w:sz w:val="22"/>
        </w:rPr>
        <w:t xml:space="preserve">No special emergency services will be required due to </w:t>
      </w:r>
      <w:r w:rsidR="006D7B3E">
        <w:rPr>
          <w:rFonts w:ascii="Arial" w:hAnsi="Arial" w:cs="Arial"/>
          <w:b/>
          <w:i/>
          <w:snapToGrid/>
          <w:sz w:val="22"/>
        </w:rPr>
        <w:t xml:space="preserve">rezone </w:t>
      </w:r>
      <w:r>
        <w:rPr>
          <w:rFonts w:ascii="Arial" w:hAnsi="Arial" w:cs="Arial"/>
          <w:b/>
          <w:i/>
          <w:snapToGrid/>
          <w:sz w:val="22"/>
        </w:rPr>
        <w:t>request</w:t>
      </w:r>
      <w:r w:rsidRPr="00B911A3">
        <w:rPr>
          <w:rFonts w:ascii="Arial" w:hAnsi="Arial" w:cs="Arial"/>
          <w:b/>
          <w:i/>
          <w:snapToGrid/>
          <w:sz w:val="22"/>
        </w:rPr>
        <w:t>.  The City provides and will continue to provide full police and emergency services to anyone using the facilities</w:t>
      </w:r>
      <w:r>
        <w:rPr>
          <w:rFonts w:ascii="Arial" w:hAnsi="Arial" w:cs="Arial"/>
          <w:b/>
          <w:i/>
          <w:snapToGrid/>
          <w:sz w:val="22"/>
        </w:rPr>
        <w:t>.</w:t>
      </w:r>
    </w:p>
    <w:p w:rsidR="00B911A3" w:rsidRDefault="00B911A3" w:rsidP="00B911A3">
      <w:pPr>
        <w:pStyle w:val="ListParagraph"/>
        <w:ind w:left="763" w:right="907"/>
        <w:contextualSpacing w:val="0"/>
        <w:rPr>
          <w:rFonts w:ascii="Arial" w:hAnsi="Arial" w:cs="Arial"/>
          <w:b/>
          <w:i/>
          <w:snapToGrid/>
          <w:sz w:val="22"/>
        </w:rPr>
      </w:pPr>
    </w:p>
    <w:p w:rsidR="0071337A" w:rsidRPr="0035268C" w:rsidRDefault="00F36CBB" w:rsidP="00B911A3">
      <w:pPr>
        <w:ind w:right="907" w:firstLine="720"/>
        <w:rPr>
          <w:rStyle w:val="WACText"/>
        </w:rPr>
      </w:pPr>
      <w:r w:rsidRPr="00B911A3">
        <w:rPr>
          <w:rFonts w:ascii="Arial" w:hAnsi="Arial" w:cs="Arial"/>
          <w:sz w:val="22"/>
        </w:rPr>
        <w:t>Proposed measures to reduce or control environmental health hazards, if any:</w:t>
      </w:r>
      <w:r w:rsidR="0035268C" w:rsidRPr="00B911A3">
        <w:rPr>
          <w:rFonts w:ascii="Arial" w:hAnsi="Arial" w:cs="Arial"/>
          <w:sz w:val="22"/>
        </w:rPr>
        <w:t xml:space="preserve"> </w:t>
      </w:r>
    </w:p>
    <w:p w:rsidR="0035268C" w:rsidRDefault="00B911A3" w:rsidP="0024401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Fonts w:ascii="Arial" w:hAnsi="Arial" w:cs="Arial"/>
          <w:b/>
          <w:i/>
          <w:snapToGrid/>
          <w:sz w:val="22"/>
        </w:rPr>
      </w:pPr>
      <w:r w:rsidRPr="00B911A3">
        <w:rPr>
          <w:rFonts w:ascii="Arial" w:hAnsi="Arial" w:cs="Arial"/>
          <w:b/>
          <w:i/>
          <w:snapToGrid/>
          <w:sz w:val="22"/>
        </w:rPr>
        <w:t xml:space="preserve">The City will continue to provide emergency response to 911 calls.  The Mukilteo Police, Fire, and Storm Water Departments are experienced in containing and managing an on-site spill if one occurs. The Department of Ecology will be notified per standard procedures if needed.  As a standard practice, an emergency response plan will be prepared by the contractors working individual </w:t>
      </w:r>
      <w:r w:rsidRPr="00B911A3">
        <w:rPr>
          <w:rFonts w:ascii="Arial" w:hAnsi="Arial" w:cs="Arial"/>
          <w:b/>
          <w:i/>
          <w:snapToGrid/>
          <w:sz w:val="22"/>
        </w:rPr>
        <w:lastRenderedPageBreak/>
        <w:t>projects and will be used in the event that an accident occurs during construction.</w:t>
      </w:r>
      <w:r w:rsidR="00954235">
        <w:rPr>
          <w:rFonts w:ascii="Arial" w:hAnsi="Arial" w:cs="Arial"/>
          <w:b/>
          <w:i/>
          <w:snapToGrid/>
          <w:sz w:val="22"/>
        </w:rPr>
        <w:t xml:space="preserve"> </w:t>
      </w:r>
    </w:p>
    <w:p w:rsidR="00954235" w:rsidRDefault="00954235" w:rsidP="0024401E">
      <w:pPr>
        <w:pStyle w:val="HRt-2"/>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7"/>
        <w:rPr>
          <w:rFonts w:ascii="Arial" w:hAnsi="Arial" w:cs="Arial"/>
          <w:b/>
          <w:i/>
          <w:snapToGrid/>
          <w:sz w:val="22"/>
        </w:rPr>
      </w:pPr>
    </w:p>
    <w:p w:rsidR="00760F61" w:rsidRPr="0022300E"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2300E">
        <w:rPr>
          <w:rStyle w:val="WACText"/>
          <w:rFonts w:ascii="Arial" w:hAnsi="Arial" w:cs="Arial"/>
          <w:spacing w:val="-2"/>
          <w:sz w:val="22"/>
        </w:rPr>
        <w:t>b.</w:t>
      </w:r>
      <w:r w:rsidRPr="0022300E">
        <w:rPr>
          <w:rStyle w:val="WACText"/>
          <w:rFonts w:ascii="Arial" w:hAnsi="Arial" w:cs="Arial"/>
          <w:b/>
          <w:spacing w:val="-2"/>
          <w:sz w:val="22"/>
        </w:rPr>
        <w:t xml:space="preserve">  </w:t>
      </w:r>
      <w:r w:rsidRPr="003F4EE8">
        <w:rPr>
          <w:rStyle w:val="WACText"/>
          <w:rFonts w:ascii="Arial" w:hAnsi="Arial" w:cs="Arial"/>
          <w:spacing w:val="-2"/>
          <w:sz w:val="22"/>
        </w:rPr>
        <w:t>Noise</w:t>
      </w:r>
      <w:r w:rsidR="00A54DF3">
        <w:rPr>
          <w:rStyle w:val="WACText"/>
          <w:rFonts w:ascii="Arial" w:hAnsi="Arial" w:cs="Arial"/>
          <w:spacing w:val="-2"/>
          <w:sz w:val="22"/>
        </w:rPr>
        <w:t xml:space="preserve"> </w:t>
      </w:r>
      <w:r w:rsidR="003F4EE8" w:rsidRPr="003F4EE8">
        <w:rPr>
          <w:rStyle w:val="WACText"/>
          <w:rFonts w:ascii="Arial" w:hAnsi="Arial" w:cs="Arial"/>
          <w:spacing w:val="-2"/>
          <w:sz w:val="22"/>
        </w:rPr>
        <w:t xml:space="preserve"> </w:t>
      </w:r>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p>
    <w:p w:rsidR="00760F61" w:rsidRPr="00234418" w:rsidRDefault="0021657C" w:rsidP="0024401E">
      <w:pPr>
        <w:widowControl/>
        <w:tabs>
          <w:tab w:val="left" w:pos="0"/>
          <w:tab w:val="left" w:pos="720"/>
          <w:tab w:val="left" w:pos="1440"/>
          <w:tab w:val="left" w:pos="2160"/>
          <w:tab w:val="left" w:pos="3600"/>
          <w:tab w:val="left" w:pos="5040"/>
          <w:tab w:val="left" w:pos="6480"/>
        </w:tabs>
        <w:suppressAutoHyphens/>
        <w:ind w:left="720" w:hanging="720"/>
        <w:jc w:val="both"/>
        <w:rPr>
          <w:rStyle w:val="WACText"/>
          <w:rFonts w:ascii="Times New Roman" w:hAnsi="Times New Roman"/>
          <w:spacing w:val="-2"/>
          <w:sz w:val="22"/>
        </w:rPr>
      </w:pPr>
      <w:r w:rsidRPr="005A2CAD">
        <w:rPr>
          <w:rFonts w:ascii="Times New Roman" w:hAnsi="Times New Roman"/>
          <w:b/>
          <w:i/>
          <w:snapToGrid/>
          <w:sz w:val="22"/>
        </w:rPr>
        <w:tab/>
      </w:r>
      <w:r w:rsidR="00F07777" w:rsidRPr="00F07777">
        <w:rPr>
          <w:rFonts w:ascii="Arial" w:hAnsi="Arial" w:cs="Arial"/>
          <w:b/>
          <w:i/>
          <w:snapToGrid/>
          <w:sz w:val="22"/>
        </w:rPr>
        <w:t>There are several sources of noise within the City limits including, but not limited to:  Washington State Ferries, Lighthouse fog horn, SR 525 traffic, Burlington Northern Railroad, Paine Field Airport flights, emergency services, and vehicle traffic.</w:t>
      </w:r>
    </w:p>
    <w:p w:rsidR="00F07777" w:rsidRDefault="00F07777" w:rsidP="00BB31EC">
      <w:pPr>
        <w:pStyle w:val="HRt-1"/>
        <w:widowControl/>
        <w:tabs>
          <w:tab w:val="clear" w:pos="-720"/>
        </w:tabs>
        <w:suppressAutoHyphens w:val="0"/>
        <w:spacing w:line="240" w:lineRule="auto"/>
        <w:ind w:left="630" w:right="900" w:hanging="270"/>
        <w:rPr>
          <w:rStyle w:val="WACText"/>
          <w:rFonts w:ascii="Arial" w:hAnsi="Arial" w:cs="Arial"/>
          <w:spacing w:val="-2"/>
          <w:sz w:val="22"/>
        </w:rPr>
      </w:pPr>
    </w:p>
    <w:p w:rsidR="00760F61" w:rsidRPr="0022300E" w:rsidRDefault="00760F61" w:rsidP="00BB31EC">
      <w:pPr>
        <w:pStyle w:val="HRt-1"/>
        <w:widowControl/>
        <w:tabs>
          <w:tab w:val="clear" w:pos="-720"/>
        </w:tabs>
        <w:suppressAutoHyphens w:val="0"/>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r w:rsidR="00F1086D" w:rsidRPr="0022300E">
        <w:rPr>
          <w:rStyle w:val="WACText"/>
          <w:rFonts w:ascii="Arial" w:hAnsi="Arial" w:cs="Arial"/>
          <w:spacing w:val="-2"/>
          <w:sz w:val="22"/>
        </w:rPr>
        <w:t xml:space="preserve"> </w:t>
      </w:r>
    </w:p>
    <w:p w:rsidR="00BB31EC" w:rsidRDefault="00BB31EC" w:rsidP="006D7B3E">
      <w:pPr>
        <w:pStyle w:val="HRt-2"/>
        <w:widowControl/>
        <w:tabs>
          <w:tab w:val="clear" w:pos="-720"/>
          <w:tab w:val="left" w:pos="630"/>
        </w:tabs>
        <w:spacing w:line="240" w:lineRule="auto"/>
        <w:ind w:left="634" w:right="907"/>
        <w:rPr>
          <w:rFonts w:ascii="Arial" w:hAnsi="Arial" w:cs="Arial"/>
          <w:b/>
          <w:i/>
          <w:snapToGrid/>
          <w:sz w:val="22"/>
        </w:rPr>
      </w:pPr>
      <w:r w:rsidRPr="005A2CAD">
        <w:rPr>
          <w:rFonts w:ascii="Arial" w:hAnsi="Arial" w:cs="Arial"/>
          <w:b/>
          <w:i/>
          <w:snapToGrid/>
          <w:sz w:val="22"/>
        </w:rPr>
        <w:t>N/A.  This is a non-project action.</w:t>
      </w:r>
      <w:r w:rsidR="00004FBE">
        <w:rPr>
          <w:rFonts w:ascii="Arial" w:hAnsi="Arial" w:cs="Arial"/>
          <w:b/>
          <w:i/>
          <w:snapToGrid/>
          <w:sz w:val="22"/>
        </w:rPr>
        <w:t xml:space="preserve"> </w:t>
      </w:r>
    </w:p>
    <w:p w:rsidR="006D7B3E" w:rsidRPr="005A2CAD" w:rsidRDefault="006D7B3E" w:rsidP="00BB31EC">
      <w:pPr>
        <w:pStyle w:val="HRt-2"/>
        <w:widowControl/>
        <w:tabs>
          <w:tab w:val="clear" w:pos="-720"/>
          <w:tab w:val="left" w:pos="630"/>
        </w:tabs>
        <w:spacing w:before="120" w:line="240" w:lineRule="auto"/>
        <w:ind w:left="630" w:right="907"/>
        <w:rPr>
          <w:rFonts w:ascii="Arial" w:hAnsi="Arial" w:cs="Arial"/>
          <w:b/>
          <w:i/>
        </w:rPr>
      </w:pP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p>
    <w:p w:rsidR="00F1086D" w:rsidRPr="00234418" w:rsidRDefault="00F07777" w:rsidP="0024401E">
      <w:pPr>
        <w:pStyle w:val="HRt-2"/>
        <w:widowControl/>
        <w:tabs>
          <w:tab w:val="clear" w:pos="-720"/>
        </w:tabs>
        <w:spacing w:line="240" w:lineRule="auto"/>
        <w:ind w:left="634" w:right="907"/>
        <w:rPr>
          <w:rStyle w:val="WACText"/>
          <w:rFonts w:ascii="Times New Roman" w:hAnsi="Times New Roman"/>
          <w:spacing w:val="-2"/>
          <w:sz w:val="22"/>
        </w:rPr>
      </w:pPr>
      <w:r w:rsidRPr="00F07777">
        <w:rPr>
          <w:rFonts w:ascii="Arial" w:hAnsi="Arial" w:cs="Arial"/>
          <w:b/>
          <w:i/>
          <w:snapToGrid/>
          <w:sz w:val="22"/>
        </w:rPr>
        <w:t xml:space="preserve">N/A.  This is a non-project action. </w:t>
      </w:r>
      <w:r>
        <w:rPr>
          <w:rFonts w:ascii="Arial" w:hAnsi="Arial" w:cs="Arial"/>
          <w:b/>
          <w:i/>
          <w:snapToGrid/>
          <w:sz w:val="22"/>
        </w:rPr>
        <w:t xml:space="preserve"> </w:t>
      </w:r>
    </w:p>
    <w:p w:rsidR="00866B75" w:rsidRDefault="00866B75">
      <w:pPr>
        <w:widowControl/>
        <w:rPr>
          <w:rStyle w:val="WACText"/>
          <w:rFonts w:ascii="Arial" w:hAnsi="Arial" w:cs="Arial"/>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8.</w:t>
      </w:r>
      <w:r w:rsidR="001D3882">
        <w:rPr>
          <w:rStyle w:val="WACText"/>
          <w:rFonts w:ascii="Arial" w:hAnsi="Arial" w:cs="Arial"/>
          <w:b/>
          <w:spacing w:val="-2"/>
          <w:sz w:val="22"/>
        </w:rPr>
        <w:t xml:space="preserve">  Land and Shoreline U</w:t>
      </w:r>
      <w:r w:rsidRPr="0022300E">
        <w:rPr>
          <w:rStyle w:val="WACText"/>
          <w:rFonts w:ascii="Arial" w:hAnsi="Arial" w:cs="Arial"/>
          <w:b/>
          <w:spacing w:val="-2"/>
          <w:sz w:val="22"/>
        </w:rPr>
        <w:t>se</w:t>
      </w:r>
      <w:r w:rsidR="001D3882">
        <w:rPr>
          <w:rStyle w:val="WACText"/>
          <w:rFonts w:ascii="Arial" w:hAnsi="Arial" w:cs="Arial"/>
          <w:b/>
          <w:spacing w:val="-2"/>
          <w:sz w:val="22"/>
        </w:rPr>
        <w:t xml:space="preserve">  </w:t>
      </w:r>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D90148">
      <w:pPr>
        <w:pStyle w:val="HRt-1"/>
        <w:widowControl/>
        <w:tabs>
          <w:tab w:val="clear" w:pos="-720"/>
        </w:tabs>
        <w:spacing w:after="60" w:line="240" w:lineRule="auto"/>
        <w:ind w:left="274" w:right="907" w:hanging="274"/>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p>
    <w:p w:rsidR="00D23817" w:rsidRDefault="000A7A16" w:rsidP="00496062">
      <w:pPr>
        <w:widowControl/>
        <w:tabs>
          <w:tab w:val="left" w:pos="0"/>
          <w:tab w:val="left" w:pos="270"/>
          <w:tab w:val="left" w:pos="1440"/>
          <w:tab w:val="left" w:pos="2160"/>
          <w:tab w:val="left" w:pos="3600"/>
          <w:tab w:val="left" w:pos="5040"/>
          <w:tab w:val="left" w:pos="6480"/>
        </w:tabs>
        <w:suppressAutoHyphens/>
        <w:ind w:left="274" w:hanging="274"/>
        <w:jc w:val="both"/>
        <w:rPr>
          <w:rFonts w:ascii="Arial" w:hAnsi="Arial" w:cs="Arial"/>
          <w:b/>
          <w:i/>
          <w:sz w:val="22"/>
        </w:rPr>
      </w:pPr>
      <w:r>
        <w:rPr>
          <w:rFonts w:ascii="Times New Roman" w:hAnsi="Times New Roman"/>
          <w:i/>
          <w:snapToGrid/>
          <w:sz w:val="22"/>
        </w:rPr>
        <w:tab/>
      </w:r>
      <w:r w:rsidR="004F1D94" w:rsidRPr="004F1D94">
        <w:rPr>
          <w:rFonts w:ascii="Arial" w:hAnsi="Arial" w:cs="Arial"/>
          <w:b/>
          <w:i/>
          <w:snapToGrid/>
          <w:sz w:val="22"/>
        </w:rPr>
        <w:t xml:space="preserve">N/A.  This is a non-project action.  </w:t>
      </w:r>
      <w:r w:rsidR="00496062">
        <w:rPr>
          <w:rFonts w:ascii="Arial" w:hAnsi="Arial" w:cs="Arial"/>
          <w:b/>
          <w:i/>
          <w:snapToGrid/>
          <w:sz w:val="22"/>
        </w:rPr>
        <w:t xml:space="preserve"> </w:t>
      </w:r>
    </w:p>
    <w:p w:rsidR="00954235" w:rsidRDefault="00954235">
      <w:pPr>
        <w:widowControl/>
        <w:rPr>
          <w:rStyle w:val="WACText"/>
          <w:rFonts w:ascii="Arial" w:hAnsi="Arial" w:cs="Arial"/>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41103C" w:rsidRPr="0022300E">
        <w:rPr>
          <w:rStyle w:val="WACText"/>
          <w:rFonts w:ascii="Arial" w:hAnsi="Arial" w:cs="Arial"/>
          <w:spacing w:val="-2"/>
          <w:sz w:val="22"/>
        </w:rPr>
        <w:t xml:space="preserve"> </w:t>
      </w:r>
      <w:r w:rsidR="00F1086D" w:rsidRPr="0022300E">
        <w:rPr>
          <w:rStyle w:val="WACText"/>
          <w:rFonts w:ascii="Arial" w:hAnsi="Arial" w:cs="Arial"/>
          <w:spacing w:val="-2"/>
          <w:sz w:val="22"/>
        </w:rPr>
        <w:t xml:space="preserve"> </w:t>
      </w:r>
    </w:p>
    <w:p w:rsidR="000A7A16" w:rsidRPr="005A2CAD" w:rsidRDefault="000A7A16" w:rsidP="000A7A16">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Pr>
          <w:rFonts w:ascii="Times New Roman" w:hAnsi="Times New Roman"/>
          <w:i/>
          <w:snapToGrid/>
          <w:sz w:val="22"/>
        </w:rPr>
        <w:tab/>
      </w:r>
      <w:r w:rsidRPr="005A2CAD">
        <w:rPr>
          <w:rFonts w:ascii="Arial" w:hAnsi="Arial" w:cs="Arial"/>
          <w:b/>
          <w:i/>
          <w:snapToGrid/>
          <w:sz w:val="22"/>
        </w:rPr>
        <w:t xml:space="preserve">This is a non-project action. There are no on-going and sustainable agricultural lands in the City of Mukilteo. </w:t>
      </w:r>
    </w:p>
    <w:p w:rsidR="00F36CBB" w:rsidRDefault="00F36CBB" w:rsidP="00CA590F">
      <w:pPr>
        <w:pStyle w:val="HRt-2"/>
        <w:spacing w:line="240" w:lineRule="auto"/>
        <w:ind w:left="270" w:right="900" w:hanging="270"/>
        <w:rPr>
          <w:rFonts w:ascii="Arial" w:hAnsi="Arial" w:cs="Arial"/>
          <w:spacing w:val="-2"/>
          <w:sz w:val="22"/>
        </w:rPr>
      </w:pPr>
      <w:r w:rsidRPr="00F36CBB">
        <w:rPr>
          <w:rFonts w:ascii="Arial" w:hAnsi="Arial" w:cs="Arial"/>
          <w:spacing w:val="-2"/>
          <w:sz w:val="22"/>
        </w:rPr>
        <w:t xml:space="preserve"> </w:t>
      </w: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441E71">
        <w:rPr>
          <w:rFonts w:ascii="Arial" w:hAnsi="Arial" w:cs="Arial"/>
          <w:spacing w:val="-2"/>
          <w:sz w:val="22"/>
        </w:rPr>
        <w:t xml:space="preserve"> </w:t>
      </w:r>
    </w:p>
    <w:p w:rsidR="00760F61" w:rsidRPr="005A2CAD" w:rsidRDefault="005A2CAD" w:rsidP="0024401E">
      <w:pPr>
        <w:pStyle w:val="HRt-2"/>
        <w:widowControl/>
        <w:tabs>
          <w:tab w:val="clear" w:pos="-720"/>
        </w:tabs>
        <w:spacing w:line="240" w:lineRule="auto"/>
        <w:ind w:left="547" w:right="907"/>
        <w:rPr>
          <w:rStyle w:val="WACText"/>
          <w:rFonts w:ascii="Arial" w:hAnsi="Arial" w:cs="Arial"/>
          <w:b/>
          <w:i/>
          <w:spacing w:val="-2"/>
          <w:sz w:val="22"/>
        </w:rPr>
      </w:pPr>
      <w:r w:rsidRPr="005A2CAD">
        <w:rPr>
          <w:rStyle w:val="WACText"/>
          <w:rFonts w:ascii="Arial" w:hAnsi="Arial" w:cs="Arial"/>
          <w:b/>
          <w:i/>
          <w:spacing w:val="-2"/>
          <w:sz w:val="22"/>
        </w:rPr>
        <w:t>N/A.  This is a non-project action</w:t>
      </w:r>
      <w:r>
        <w:rPr>
          <w:rStyle w:val="WACText"/>
          <w:rFonts w:ascii="Arial" w:hAnsi="Arial" w:cs="Arial"/>
          <w:b/>
          <w:i/>
          <w:spacing w:val="-2"/>
          <w:sz w:val="22"/>
        </w:rPr>
        <w:t xml:space="preserve">.  </w:t>
      </w:r>
      <w:r w:rsidRPr="005A2CAD">
        <w:rPr>
          <w:rStyle w:val="WACText"/>
          <w:rFonts w:ascii="Arial" w:hAnsi="Arial" w:cs="Arial"/>
          <w:b/>
          <w:i/>
          <w:spacing w:val="-2"/>
          <w:sz w:val="22"/>
        </w:rPr>
        <w:t>There are no on-going and sustainable agricultural lands in the City of Mukilteo.</w:t>
      </w: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41103C" w:rsidRPr="0022300E">
        <w:rPr>
          <w:rStyle w:val="WACText"/>
          <w:rFonts w:ascii="Arial" w:hAnsi="Arial" w:cs="Arial"/>
          <w:spacing w:val="-2"/>
          <w:sz w:val="22"/>
        </w:rPr>
        <w:t xml:space="preserve"> </w:t>
      </w:r>
    </w:p>
    <w:p w:rsidR="00B5464F" w:rsidRPr="00234418" w:rsidRDefault="000A7A16" w:rsidP="0024401E">
      <w:pPr>
        <w:pStyle w:val="HRt-2"/>
        <w:widowControl/>
        <w:tabs>
          <w:tab w:val="clear" w:pos="-720"/>
        </w:tabs>
        <w:spacing w:line="240" w:lineRule="auto"/>
        <w:ind w:left="274" w:right="907"/>
        <w:rPr>
          <w:rStyle w:val="WACText"/>
          <w:rFonts w:ascii="Times New Roman" w:hAnsi="Times New Roman"/>
          <w:spacing w:val="-2"/>
          <w:sz w:val="22"/>
        </w:rPr>
      </w:pPr>
      <w:r w:rsidRPr="005A2CAD">
        <w:rPr>
          <w:rStyle w:val="WACText"/>
          <w:rFonts w:ascii="Arial" w:hAnsi="Arial" w:cs="Arial"/>
          <w:b/>
          <w:i/>
          <w:spacing w:val="-2"/>
          <w:sz w:val="22"/>
        </w:rPr>
        <w:t>N/A.  This is a non-project action.</w:t>
      </w:r>
      <w:r w:rsidR="003E14B8">
        <w:rPr>
          <w:rStyle w:val="WACText"/>
          <w:rFonts w:ascii="Arial" w:hAnsi="Arial" w:cs="Arial"/>
          <w:b/>
          <w:i/>
          <w:spacing w:val="-2"/>
          <w:sz w:val="22"/>
        </w:rPr>
        <w:t xml:space="preserve"> </w:t>
      </w:r>
    </w:p>
    <w:p w:rsidR="00A47976" w:rsidRDefault="00A47976">
      <w:pPr>
        <w:widowControl/>
        <w:rPr>
          <w:rStyle w:val="WACText"/>
          <w:rFonts w:ascii="Arial" w:hAnsi="Arial" w:cs="Arial"/>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41103C" w:rsidRPr="0022300E">
        <w:rPr>
          <w:rStyle w:val="WACText"/>
          <w:rFonts w:ascii="Arial" w:hAnsi="Arial" w:cs="Arial"/>
          <w:spacing w:val="-2"/>
          <w:sz w:val="22"/>
        </w:rPr>
        <w:t xml:space="preserve"> </w:t>
      </w:r>
    </w:p>
    <w:p w:rsidR="00760F61" w:rsidRPr="005A2CAD" w:rsidRDefault="00496062" w:rsidP="003E14B8">
      <w:pPr>
        <w:pStyle w:val="HRt-2"/>
        <w:widowControl/>
        <w:tabs>
          <w:tab w:val="clear" w:pos="-720"/>
        </w:tabs>
        <w:ind w:left="270" w:right="900"/>
        <w:rPr>
          <w:rStyle w:val="WACText"/>
          <w:rFonts w:ascii="Arial" w:hAnsi="Arial" w:cs="Arial"/>
          <w:b/>
          <w:i/>
          <w:spacing w:val="-2"/>
          <w:sz w:val="22"/>
        </w:rPr>
      </w:pPr>
      <w:r w:rsidRPr="00496062">
        <w:rPr>
          <w:rStyle w:val="WACText"/>
          <w:rFonts w:ascii="Arial" w:hAnsi="Arial" w:cs="Arial"/>
          <w:b/>
          <w:i/>
          <w:spacing w:val="-2"/>
          <w:sz w:val="22"/>
        </w:rPr>
        <w:t>N/A.  This is a non-project action.</w:t>
      </w:r>
      <w:r>
        <w:rPr>
          <w:rStyle w:val="WACText"/>
          <w:rFonts w:ascii="Arial" w:hAnsi="Arial" w:cs="Arial"/>
          <w:b/>
          <w:i/>
          <w:spacing w:val="-2"/>
          <w:sz w:val="22"/>
        </w:rPr>
        <w:t xml:space="preserve"> </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D90148">
      <w:pPr>
        <w:pStyle w:val="HRt-2"/>
        <w:widowControl/>
        <w:tabs>
          <w:tab w:val="clear" w:pos="-720"/>
        </w:tabs>
        <w:spacing w:after="60" w:line="240" w:lineRule="auto"/>
        <w:ind w:left="274" w:right="907" w:hanging="274"/>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p>
    <w:p w:rsidR="00496062" w:rsidRDefault="004F1D94" w:rsidP="00496062">
      <w:pPr>
        <w:widowControl/>
        <w:tabs>
          <w:tab w:val="left" w:pos="0"/>
          <w:tab w:val="left" w:pos="360"/>
          <w:tab w:val="left" w:pos="1440"/>
          <w:tab w:val="left" w:pos="2160"/>
          <w:tab w:val="left" w:pos="3600"/>
          <w:tab w:val="left" w:pos="5040"/>
          <w:tab w:val="left" w:pos="6480"/>
        </w:tabs>
        <w:suppressAutoHyphens/>
        <w:spacing w:before="80"/>
        <w:jc w:val="both"/>
        <w:rPr>
          <w:rFonts w:ascii="Arial" w:hAnsi="Arial" w:cs="Arial"/>
          <w:b/>
          <w:i/>
          <w:snapToGrid/>
          <w:sz w:val="22"/>
        </w:rPr>
      </w:pPr>
      <w:r>
        <w:rPr>
          <w:rFonts w:ascii="Arial" w:hAnsi="Arial" w:cs="Arial"/>
          <w:b/>
          <w:i/>
          <w:snapToGrid/>
          <w:sz w:val="22"/>
        </w:rPr>
        <w:tab/>
      </w:r>
      <w:r w:rsidRPr="004F1D94">
        <w:rPr>
          <w:rFonts w:ascii="Arial" w:hAnsi="Arial" w:cs="Arial"/>
          <w:b/>
          <w:i/>
          <w:snapToGrid/>
          <w:sz w:val="22"/>
        </w:rPr>
        <w:t xml:space="preserve">N/A.  This is a non-project action.  </w:t>
      </w:r>
    </w:p>
    <w:p w:rsidR="004F1D94" w:rsidRPr="005A2CAD" w:rsidRDefault="004F1D94" w:rsidP="00496062">
      <w:pPr>
        <w:widowControl/>
        <w:tabs>
          <w:tab w:val="left" w:pos="0"/>
          <w:tab w:val="left" w:pos="360"/>
          <w:tab w:val="left" w:pos="1440"/>
          <w:tab w:val="left" w:pos="2160"/>
          <w:tab w:val="left" w:pos="3600"/>
          <w:tab w:val="left" w:pos="5040"/>
          <w:tab w:val="left" w:pos="6480"/>
        </w:tabs>
        <w:suppressAutoHyphens/>
        <w:spacing w:before="80"/>
        <w:jc w:val="both"/>
        <w:rPr>
          <w:rFonts w:ascii="Arial" w:hAnsi="Arial" w:cs="Arial"/>
          <w:b/>
          <w:i/>
          <w:snapToGrid/>
          <w:sz w:val="22"/>
        </w:rPr>
      </w:pPr>
    </w:p>
    <w:p w:rsidR="00760F61"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p>
    <w:p w:rsidR="00496062" w:rsidRPr="00496062" w:rsidRDefault="004F1D94" w:rsidP="00496062">
      <w:pPr>
        <w:pStyle w:val="HRt-2"/>
        <w:widowControl/>
        <w:tabs>
          <w:tab w:val="clear" w:pos="-720"/>
        </w:tabs>
        <w:spacing w:line="240" w:lineRule="auto"/>
        <w:ind w:left="270" w:right="900"/>
        <w:rPr>
          <w:rStyle w:val="WACText"/>
          <w:rFonts w:ascii="Arial" w:hAnsi="Arial" w:cs="Arial"/>
          <w:b/>
          <w:i/>
          <w:spacing w:val="-2"/>
          <w:sz w:val="22"/>
        </w:rPr>
      </w:pPr>
      <w:r w:rsidRPr="004F1D94">
        <w:rPr>
          <w:rStyle w:val="WACText"/>
          <w:rFonts w:ascii="Arial" w:hAnsi="Arial" w:cs="Arial"/>
          <w:b/>
          <w:i/>
          <w:spacing w:val="-2"/>
          <w:sz w:val="22"/>
        </w:rPr>
        <w:t xml:space="preserve">N/A.  This is a non-project action.  </w:t>
      </w:r>
    </w:p>
    <w:p w:rsidR="000A7A16" w:rsidRPr="000A7A16" w:rsidRDefault="000A7A16" w:rsidP="0098580F">
      <w:pPr>
        <w:widowControl/>
        <w:tabs>
          <w:tab w:val="left" w:pos="0"/>
          <w:tab w:val="left" w:pos="360"/>
          <w:tab w:val="left" w:pos="3600"/>
          <w:tab w:val="left" w:pos="5040"/>
          <w:tab w:val="left" w:pos="6480"/>
        </w:tabs>
        <w:suppressAutoHyphens/>
        <w:spacing w:before="120"/>
        <w:jc w:val="both"/>
        <w:rPr>
          <w:rFonts w:ascii="Times New Roman" w:hAnsi="Times New Roman"/>
          <w:i/>
          <w:snapToGrid/>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p>
    <w:p w:rsidR="00AE39AF" w:rsidRPr="007707B0" w:rsidRDefault="00AE39AF" w:rsidP="00AE39AF">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  This is a non-project action.</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p>
    <w:p w:rsidR="00B5464F" w:rsidRDefault="004A2EED" w:rsidP="004F1D94">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sidRPr="005A2CAD">
        <w:rPr>
          <w:rFonts w:ascii="Times New Roman" w:hAnsi="Times New Roman"/>
          <w:b/>
          <w:i/>
          <w:snapToGrid/>
          <w:sz w:val="22"/>
        </w:rPr>
        <w:tab/>
      </w:r>
      <w:r w:rsidR="004F1D94" w:rsidRPr="004F1D94">
        <w:rPr>
          <w:rFonts w:ascii="Arial" w:hAnsi="Arial" w:cs="Arial"/>
          <w:b/>
          <w:i/>
          <w:snapToGrid/>
          <w:sz w:val="22"/>
        </w:rPr>
        <w:t xml:space="preserve">N/A.  This is a non-project action.  </w:t>
      </w:r>
    </w:p>
    <w:p w:rsidR="004F1D94" w:rsidRPr="00234418" w:rsidRDefault="004F1D94" w:rsidP="004F1D94">
      <w:pPr>
        <w:widowControl/>
        <w:tabs>
          <w:tab w:val="left" w:pos="0"/>
          <w:tab w:val="left" w:pos="270"/>
          <w:tab w:val="left" w:pos="1440"/>
          <w:tab w:val="left" w:pos="2160"/>
          <w:tab w:val="left" w:pos="3600"/>
          <w:tab w:val="left" w:pos="5040"/>
          <w:tab w:val="left" w:pos="6480"/>
        </w:tabs>
        <w:suppressAutoHyphens/>
        <w:spacing w:before="80"/>
        <w:ind w:left="270" w:hanging="270"/>
        <w:jc w:val="both"/>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  Approximately how many people would reside or work in the completed project?</w:t>
      </w:r>
      <w:r w:rsidR="0041103C" w:rsidRPr="00CC02AA">
        <w:rPr>
          <w:rStyle w:val="WACText"/>
          <w:rFonts w:ascii="Arial" w:hAnsi="Arial" w:cs="Arial"/>
          <w:spacing w:val="-2"/>
          <w:sz w:val="22"/>
        </w:rPr>
        <w:t xml:space="preserve"> </w:t>
      </w:r>
    </w:p>
    <w:p w:rsidR="00AE39AF" w:rsidRPr="007707B0" w:rsidRDefault="004A2EED" w:rsidP="00AE39AF">
      <w:pPr>
        <w:pStyle w:val="HRt-2"/>
        <w:widowControl/>
        <w:tabs>
          <w:tab w:val="clear" w:pos="-720"/>
          <w:tab w:val="left" w:pos="630"/>
        </w:tabs>
        <w:spacing w:before="120" w:line="240" w:lineRule="auto"/>
        <w:ind w:left="274" w:right="907" w:hanging="274"/>
        <w:rPr>
          <w:rFonts w:ascii="Arial" w:hAnsi="Arial" w:cs="Arial"/>
          <w:b/>
          <w:i/>
        </w:rPr>
      </w:pPr>
      <w:r w:rsidRPr="005A2CAD">
        <w:rPr>
          <w:rFonts w:ascii="Arial" w:hAnsi="Arial" w:cs="Arial"/>
          <w:b/>
          <w:i/>
          <w:snapToGrid/>
          <w:sz w:val="22"/>
        </w:rPr>
        <w:tab/>
      </w:r>
      <w:r w:rsidR="00AE39AF" w:rsidRPr="007707B0">
        <w:rPr>
          <w:rFonts w:ascii="Arial" w:hAnsi="Arial" w:cs="Arial"/>
          <w:b/>
          <w:i/>
          <w:snapToGrid/>
          <w:sz w:val="22"/>
        </w:rPr>
        <w:tab/>
        <w:t>N/A.  This is a non-project action.</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F07777">
        <w:rPr>
          <w:rFonts w:ascii="Arial" w:hAnsi="Arial" w:cs="Arial"/>
          <w:b/>
          <w:i/>
          <w:snapToGrid/>
          <w:sz w:val="22"/>
        </w:rPr>
        <w:t xml:space="preserve"> </w:t>
      </w:r>
      <w:r w:rsidR="004B09CC">
        <w:rPr>
          <w:rFonts w:ascii="Arial" w:hAnsi="Arial" w:cs="Arial"/>
          <w:b/>
          <w:i/>
          <w:snapToGrid/>
          <w:sz w:val="22"/>
        </w:rPr>
        <w:t>None</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41E71">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p>
    <w:p w:rsidR="00B5464F" w:rsidRDefault="00B5464F"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Default="00CC02AA" w:rsidP="004A2EED">
      <w:pPr>
        <w:pStyle w:val="HRt-1"/>
        <w:widowControl/>
        <w:tabs>
          <w:tab w:val="clear" w:pos="-720"/>
          <w:tab w:val="center" w:pos="9540"/>
        </w:tabs>
        <w:spacing w:line="240" w:lineRule="auto"/>
        <w:ind w:left="180" w:right="900" w:hanging="18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r>
      <w:r w:rsidR="004A2EED">
        <w:rPr>
          <w:rStyle w:val="WACText"/>
          <w:rFonts w:ascii="Arial" w:hAnsi="Arial" w:cs="Arial"/>
          <w:spacing w:val="-2"/>
          <w:sz w:val="22"/>
        </w:rPr>
        <w:t xml:space="preserve"> </w:t>
      </w:r>
      <w:r w:rsidR="00760F61" w:rsidRPr="00CC02AA">
        <w:rPr>
          <w:rStyle w:val="WACText"/>
          <w:rFonts w:ascii="Arial" w:hAnsi="Arial" w:cs="Arial"/>
          <w:spacing w:val="-2"/>
          <w:sz w:val="22"/>
        </w:rPr>
        <w:t>uses and plans, if any:</w:t>
      </w:r>
      <w:r w:rsidR="00441E71" w:rsidRPr="00441E71">
        <w:rPr>
          <w:rFonts w:ascii="Arial" w:hAnsi="Arial" w:cs="Arial"/>
          <w:spacing w:val="-2"/>
          <w:sz w:val="22"/>
          <w:szCs w:val="22"/>
        </w:rPr>
        <w:t xml:space="preserve"> </w:t>
      </w:r>
    </w:p>
    <w:p w:rsidR="004A2EED" w:rsidRPr="005A2CAD" w:rsidRDefault="004A2EED" w:rsidP="005A2CAD">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sidRPr="005A2CAD">
        <w:rPr>
          <w:rFonts w:ascii="Arial" w:hAnsi="Arial" w:cs="Arial"/>
          <w:b/>
          <w:i/>
          <w:snapToGrid/>
          <w:sz w:val="22"/>
        </w:rPr>
        <w:tab/>
      </w:r>
      <w:r w:rsidR="004F1D94" w:rsidRPr="004F1D94">
        <w:rPr>
          <w:rFonts w:ascii="Arial" w:hAnsi="Arial" w:cs="Arial"/>
          <w:b/>
          <w:i/>
          <w:snapToGrid/>
          <w:sz w:val="22"/>
        </w:rPr>
        <w:t xml:space="preserve">N/A.  This is a non-project action.  </w:t>
      </w:r>
    </w:p>
    <w:p w:rsidR="00F36CBB" w:rsidRDefault="00F36CBB"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m. Proposed measures to ensure the proposal is compatible with nearby agricultural and forest lands of long-term commercial significance, if any:</w:t>
      </w:r>
      <w:r w:rsidR="00441E71">
        <w:rPr>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50445A">
        <w:rPr>
          <w:rFonts w:ascii="Arial" w:hAnsi="Arial" w:cs="Arial"/>
          <w:b/>
          <w:i/>
          <w:snapToGrid/>
          <w:sz w:val="22"/>
        </w:rPr>
        <w:t xml:space="preserve"> There </w:t>
      </w:r>
      <w:r w:rsidR="00091CCC">
        <w:rPr>
          <w:rFonts w:ascii="Arial" w:hAnsi="Arial" w:cs="Arial"/>
          <w:b/>
          <w:i/>
          <w:snapToGrid/>
          <w:sz w:val="22"/>
        </w:rPr>
        <w:t xml:space="preserve">are </w:t>
      </w:r>
      <w:r w:rsidR="0050445A">
        <w:rPr>
          <w:rFonts w:ascii="Arial" w:hAnsi="Arial" w:cs="Arial"/>
          <w:b/>
          <w:i/>
          <w:snapToGrid/>
          <w:sz w:val="22"/>
        </w:rPr>
        <w:t xml:space="preserve">no agricultural and </w:t>
      </w:r>
      <w:r w:rsidR="0050445A" w:rsidRPr="00091CCC">
        <w:rPr>
          <w:rFonts w:ascii="Arial" w:hAnsi="Arial" w:cs="Arial"/>
          <w:b/>
          <w:i/>
          <w:snapToGrid/>
          <w:sz w:val="22"/>
        </w:rPr>
        <w:t>forest lands</w:t>
      </w:r>
      <w:r w:rsidR="0050445A">
        <w:rPr>
          <w:rFonts w:ascii="Arial" w:hAnsi="Arial" w:cs="Arial"/>
          <w:b/>
          <w:i/>
          <w:snapToGrid/>
          <w:sz w:val="22"/>
        </w:rPr>
        <w:t xml:space="preserve"> </w:t>
      </w:r>
      <w:r w:rsidR="00091CCC">
        <w:rPr>
          <w:rFonts w:ascii="Arial" w:hAnsi="Arial" w:cs="Arial"/>
          <w:b/>
          <w:i/>
          <w:snapToGrid/>
          <w:sz w:val="22"/>
        </w:rPr>
        <w:t>with</w:t>
      </w:r>
      <w:r w:rsidR="0050445A">
        <w:rPr>
          <w:rFonts w:ascii="Arial" w:hAnsi="Arial" w:cs="Arial"/>
          <w:b/>
          <w:i/>
          <w:snapToGrid/>
          <w:sz w:val="22"/>
        </w:rPr>
        <w:t>in the city.</w:t>
      </w: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9.</w:t>
      </w:r>
      <w:r w:rsidRPr="00CC02AA">
        <w:rPr>
          <w:rStyle w:val="WACText"/>
          <w:rFonts w:ascii="Arial" w:hAnsi="Arial" w:cs="Arial"/>
          <w:b/>
          <w:spacing w:val="-2"/>
          <w:sz w:val="22"/>
        </w:rPr>
        <w:t xml:space="preserve">  Housing</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4317D6">
        <w:rPr>
          <w:rFonts w:ascii="Arial" w:hAnsi="Arial" w:cs="Arial"/>
          <w:b/>
          <w:i/>
          <w:snapToGrid/>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r w:rsidR="0041103C" w:rsidRPr="00CC02AA">
        <w:rPr>
          <w:rStyle w:val="WACText"/>
          <w:rFonts w:ascii="Arial" w:hAnsi="Arial" w:cs="Arial"/>
          <w:spacing w:val="-2"/>
          <w:sz w:val="22"/>
        </w:rPr>
        <w:t xml:space="preserve"> </w:t>
      </w:r>
    </w:p>
    <w:p w:rsidR="00AE39AF" w:rsidRPr="007707B0" w:rsidRDefault="00AE39AF" w:rsidP="00AE39AF">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  This is a non-project action.</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E76E7A" w:rsidRPr="00CC02AA">
        <w:rPr>
          <w:rStyle w:val="WACText"/>
          <w:rFonts w:ascii="Arial" w:hAnsi="Arial" w:cs="Arial"/>
          <w:spacing w:val="-2"/>
          <w:sz w:val="22"/>
        </w:rPr>
        <w:t xml:space="preserve"> </w:t>
      </w:r>
    </w:p>
    <w:p w:rsidR="00AE39AF" w:rsidRPr="007707B0" w:rsidRDefault="00AE39AF" w:rsidP="00AE39AF">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  This is a non-project action.</w:t>
      </w: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ED43E9" w:rsidRDefault="00ED43E9"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Pr="00CC02AA">
        <w:rPr>
          <w:rStyle w:val="WACText"/>
          <w:rFonts w:ascii="Arial" w:hAnsi="Arial" w:cs="Arial"/>
          <w:b/>
          <w:spacing w:val="-2"/>
          <w:sz w:val="22"/>
        </w:rPr>
        <w:t xml:space="preserve">  Aesthetics</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17032B">
        <w:rPr>
          <w:rFonts w:ascii="Arial" w:hAnsi="Arial" w:cs="Arial"/>
          <w:b/>
          <w:i/>
          <w:snapToGrid/>
          <w:sz w:val="22"/>
        </w:rPr>
        <w:t xml:space="preserve"> </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815611" w:rsidRDefault="00815611">
      <w:pPr>
        <w:widowControl/>
        <w:rPr>
          <w:rStyle w:val="WACText"/>
          <w:rFonts w:ascii="Arial" w:hAnsi="Arial" w:cs="Arial"/>
          <w:spacing w:val="-2"/>
          <w:sz w:val="22"/>
        </w:rPr>
      </w:pPr>
      <w:r>
        <w:rPr>
          <w:rStyle w:val="WACText"/>
          <w:rFonts w:ascii="Arial" w:hAnsi="Arial" w:cs="Arial"/>
          <w:spacing w:val="-2"/>
          <w:sz w:val="22"/>
        </w:rPr>
        <w:br w:type="page"/>
      </w: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lastRenderedPageBreak/>
        <w:t>b.  What views in the immediate vicinity would be altered or obstructed?</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360" w:right="907"/>
        <w:rPr>
          <w:rFonts w:ascii="Arial" w:hAnsi="Arial" w:cs="Arial"/>
          <w:b/>
          <w:i/>
        </w:rPr>
      </w:pPr>
      <w:r w:rsidRPr="00BE3C6E">
        <w:rPr>
          <w:rFonts w:ascii="Arial" w:hAnsi="Arial" w:cs="Arial"/>
          <w:b/>
          <w:i/>
          <w:snapToGrid/>
          <w:sz w:val="22"/>
        </w:rPr>
        <w:t>N/A.  This is a non-project action.</w:t>
      </w:r>
      <w:r w:rsidR="00091CCC">
        <w:rPr>
          <w:rFonts w:ascii="Arial" w:hAnsi="Arial" w:cs="Arial"/>
          <w:b/>
          <w:i/>
          <w:snapToGrid/>
          <w:sz w:val="22"/>
        </w:rPr>
        <w:t xml:space="preserve"> </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  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00EA6D25">
        <w:rPr>
          <w:rStyle w:val="WACText"/>
          <w:rFonts w:ascii="Arial" w:hAnsi="Arial" w:cs="Arial"/>
          <w:b/>
          <w:spacing w:val="-2"/>
          <w:sz w:val="22"/>
        </w:rPr>
        <w:t xml:space="preserve">  Light and G</w:t>
      </w:r>
      <w:r w:rsidRPr="00CC02AA">
        <w:rPr>
          <w:rStyle w:val="WACText"/>
          <w:rFonts w:ascii="Arial" w:hAnsi="Arial" w:cs="Arial"/>
          <w:b/>
          <w:spacing w:val="-2"/>
          <w:sz w:val="22"/>
        </w:rPr>
        <w:t>lare</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555AF7">
        <w:rPr>
          <w:rFonts w:ascii="Arial" w:hAnsi="Arial" w:cs="Arial"/>
          <w:b/>
          <w:i/>
          <w:snapToGrid/>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E51C61" w:rsidRPr="00E51C61">
        <w:t xml:space="preserve"> </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011598">
      <w:pPr>
        <w:widowControl/>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r w:rsidR="00E76E7A" w:rsidRPr="00234418">
        <w:rPr>
          <w:rStyle w:val="WACText"/>
          <w:rFonts w:ascii="Times New Roman" w:hAnsi="Times New Roman"/>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  This is a non-project action.</w:t>
      </w:r>
      <w:r w:rsidR="00F857E3">
        <w:rPr>
          <w:rFonts w:ascii="Arial" w:hAnsi="Arial" w:cs="Arial"/>
          <w:b/>
          <w:i/>
          <w:snapToGrid/>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41E71">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  This is a non-project action.</w:t>
      </w:r>
      <w:r w:rsidR="00555AF7">
        <w:rPr>
          <w:rFonts w:ascii="Arial" w:hAnsi="Arial" w:cs="Arial"/>
          <w:b/>
          <w:i/>
          <w:snapToGrid/>
          <w:sz w:val="22"/>
        </w:rPr>
        <w:t xml:space="preserve"> </w:t>
      </w:r>
    </w:p>
    <w:p w:rsidR="00E76E7A" w:rsidRDefault="00E76E7A"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760F61" w:rsidP="00CA590F">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Pr="00CC02AA">
        <w:rPr>
          <w:rStyle w:val="WACText"/>
          <w:rFonts w:ascii="Arial" w:hAnsi="Arial" w:cs="Arial"/>
          <w:b/>
          <w:spacing w:val="-2"/>
          <w:sz w:val="22"/>
        </w:rPr>
        <w:t xml:space="preserve">  Recreation</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E76E7A" w:rsidRPr="00CC02AA">
        <w:rPr>
          <w:rStyle w:val="WACText"/>
          <w:rFonts w:ascii="Arial" w:hAnsi="Arial" w:cs="Arial"/>
          <w:spacing w:val="-2"/>
          <w:sz w:val="22"/>
        </w:rPr>
        <w:t xml:space="preserve"> </w:t>
      </w:r>
    </w:p>
    <w:p w:rsidR="005A2CAD" w:rsidRPr="005A2CAD" w:rsidRDefault="005A2CAD" w:rsidP="005A2CAD">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  This is a non-project action.</w:t>
      </w:r>
      <w:r w:rsidR="00555AF7">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E76E7A" w:rsidRPr="00CC02AA">
        <w:rPr>
          <w:rStyle w:val="WACText"/>
          <w:rFonts w:ascii="Arial" w:hAnsi="Arial" w:cs="Arial"/>
          <w:spacing w:val="-2"/>
          <w:sz w:val="22"/>
        </w:rPr>
        <w:t xml:space="preserve"> </w:t>
      </w:r>
    </w:p>
    <w:p w:rsidR="005A2CAD" w:rsidRPr="005A2CAD" w:rsidRDefault="005A2CAD" w:rsidP="005A2CAD">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  This is a non-project action.</w:t>
      </w:r>
      <w:r w:rsidR="00555AF7">
        <w:rPr>
          <w:rFonts w:ascii="Arial" w:hAnsi="Arial" w:cs="Arial"/>
          <w:b/>
          <w:i/>
          <w:snapToGrid/>
          <w:sz w:val="22"/>
        </w:rPr>
        <w:t xml:space="preserve"> </w:t>
      </w: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p>
    <w:p w:rsidR="005A2CAD" w:rsidRPr="005A2CAD" w:rsidRDefault="005A2CAD" w:rsidP="005A2CAD">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  This is a non-project action.</w:t>
      </w:r>
      <w:r w:rsidR="00555AF7">
        <w:rPr>
          <w:rFonts w:ascii="Arial" w:hAnsi="Arial" w:cs="Arial"/>
          <w:b/>
          <w:i/>
          <w:snapToGrid/>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13.</w:t>
      </w:r>
      <w:r w:rsidRPr="00CC02AA">
        <w:rPr>
          <w:rStyle w:val="WACText"/>
          <w:rFonts w:ascii="Arial" w:hAnsi="Arial" w:cs="Arial"/>
          <w:b/>
          <w:spacing w:val="-2"/>
          <w:sz w:val="22"/>
        </w:rPr>
        <w:t xml:space="preserve">  Historic and cultural preservation</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located on or near the site?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p>
    <w:p w:rsidR="000F14ED" w:rsidRPr="007C1F8B" w:rsidRDefault="000F14ED" w:rsidP="000F14ED">
      <w:pPr>
        <w:widowControl/>
        <w:tabs>
          <w:tab w:val="left" w:pos="0"/>
          <w:tab w:val="left" w:pos="270"/>
          <w:tab w:val="left" w:pos="1440"/>
          <w:tab w:val="left" w:pos="2160"/>
          <w:tab w:val="left" w:pos="3600"/>
          <w:tab w:val="left" w:pos="5040"/>
          <w:tab w:val="left" w:pos="6480"/>
        </w:tabs>
        <w:suppressAutoHyphens/>
        <w:spacing w:before="120"/>
        <w:ind w:left="274" w:hanging="274"/>
        <w:jc w:val="both"/>
        <w:rPr>
          <w:rFonts w:ascii="Arial" w:hAnsi="Arial" w:cs="Arial"/>
          <w:b/>
          <w:i/>
          <w:snapToGrid/>
          <w:sz w:val="22"/>
        </w:rPr>
      </w:pPr>
      <w:r>
        <w:rPr>
          <w:rFonts w:ascii="Times New Roman" w:hAnsi="Times New Roman"/>
          <w:i/>
          <w:snapToGrid/>
          <w:sz w:val="22"/>
        </w:rPr>
        <w:tab/>
      </w:r>
      <w:r w:rsidRPr="007C1F8B">
        <w:rPr>
          <w:rFonts w:ascii="Arial" w:hAnsi="Arial" w:cs="Arial"/>
          <w:b/>
          <w:i/>
          <w:snapToGrid/>
          <w:sz w:val="22"/>
        </w:rPr>
        <w:t>The City of Mukilteo has a total of 10 properties listed on either the City, State, or Federal Register of</w:t>
      </w:r>
      <w:r w:rsidRPr="000F14ED">
        <w:rPr>
          <w:rFonts w:ascii="Arial" w:hAnsi="Arial" w:cs="Arial"/>
          <w:i/>
          <w:snapToGrid/>
          <w:sz w:val="22"/>
        </w:rPr>
        <w:t xml:space="preserve"> </w:t>
      </w:r>
      <w:r w:rsidRPr="007C1F8B">
        <w:rPr>
          <w:rFonts w:ascii="Arial" w:hAnsi="Arial" w:cs="Arial"/>
          <w:b/>
          <w:i/>
          <w:snapToGrid/>
          <w:sz w:val="22"/>
        </w:rPr>
        <w:t>Historic Places:</w:t>
      </w:r>
    </w:p>
    <w:p w:rsidR="000F14ED" w:rsidRPr="007C1F8B" w:rsidRDefault="000F14ED" w:rsidP="000F14ED">
      <w:pPr>
        <w:pStyle w:val="ListParagraph"/>
        <w:widowControl/>
        <w:numPr>
          <w:ilvl w:val="0"/>
          <w:numId w:val="24"/>
        </w:numPr>
        <w:tabs>
          <w:tab w:val="left" w:pos="0"/>
          <w:tab w:val="left" w:pos="1440"/>
          <w:tab w:val="left" w:pos="2160"/>
          <w:tab w:val="left" w:pos="3600"/>
          <w:tab w:val="left" w:pos="5040"/>
          <w:tab w:val="left" w:pos="6480"/>
        </w:tabs>
        <w:suppressAutoHyphens/>
        <w:ind w:left="900"/>
        <w:jc w:val="both"/>
        <w:rPr>
          <w:rFonts w:ascii="Arial" w:hAnsi="Arial" w:cs="Arial"/>
          <w:b/>
          <w:i/>
          <w:snapToGrid/>
          <w:sz w:val="22"/>
        </w:rPr>
      </w:pPr>
      <w:r w:rsidRPr="007C1F8B">
        <w:rPr>
          <w:rFonts w:ascii="Arial" w:hAnsi="Arial" w:cs="Arial"/>
          <w:b/>
          <w:i/>
          <w:snapToGrid/>
          <w:sz w:val="22"/>
        </w:rPr>
        <w:t>City Register:  McNab-Hogland House, Epps House, Boys and Girls Club, Siemens House, and the Nelson House.</w:t>
      </w:r>
    </w:p>
    <w:p w:rsidR="000F14ED" w:rsidRPr="007C1F8B" w:rsidRDefault="000F14ED" w:rsidP="000F14ED">
      <w:pPr>
        <w:pStyle w:val="ListParagraph"/>
        <w:widowControl/>
        <w:numPr>
          <w:ilvl w:val="0"/>
          <w:numId w:val="24"/>
        </w:numPr>
        <w:tabs>
          <w:tab w:val="left" w:pos="0"/>
          <w:tab w:val="left" w:pos="1440"/>
          <w:tab w:val="left" w:pos="2160"/>
          <w:tab w:val="left" w:pos="3600"/>
          <w:tab w:val="left" w:pos="5040"/>
          <w:tab w:val="left" w:pos="6480"/>
        </w:tabs>
        <w:suppressAutoHyphens/>
        <w:ind w:left="900"/>
        <w:jc w:val="both"/>
        <w:rPr>
          <w:rFonts w:ascii="Arial" w:hAnsi="Arial" w:cs="Arial"/>
          <w:b/>
          <w:i/>
          <w:snapToGrid/>
          <w:sz w:val="22"/>
        </w:rPr>
      </w:pPr>
      <w:r w:rsidRPr="007C1F8B">
        <w:rPr>
          <w:rFonts w:ascii="Arial" w:hAnsi="Arial" w:cs="Arial"/>
          <w:b/>
          <w:i/>
          <w:snapToGrid/>
          <w:sz w:val="22"/>
        </w:rPr>
        <w:t>State Register:  Point Elliot Treaty Site, Mukilteo Pioneer Cemetery, and the Fowler Pear Tree Site.</w:t>
      </w:r>
    </w:p>
    <w:p w:rsidR="000F14ED" w:rsidRDefault="000F14ED" w:rsidP="000F14ED">
      <w:pPr>
        <w:pStyle w:val="ListParagraph"/>
        <w:keepNext/>
        <w:widowControl/>
        <w:numPr>
          <w:ilvl w:val="0"/>
          <w:numId w:val="24"/>
        </w:numPr>
        <w:tabs>
          <w:tab w:val="left" w:pos="0"/>
          <w:tab w:val="left" w:pos="1440"/>
          <w:tab w:val="left" w:pos="2160"/>
          <w:tab w:val="left" w:pos="3600"/>
          <w:tab w:val="left" w:pos="5040"/>
          <w:tab w:val="left" w:pos="6480"/>
        </w:tabs>
        <w:suppressAutoHyphens/>
        <w:ind w:left="900"/>
        <w:jc w:val="both"/>
        <w:outlineLvl w:val="2"/>
        <w:rPr>
          <w:rFonts w:ascii="Arial" w:hAnsi="Arial" w:cs="Arial"/>
          <w:b/>
          <w:i/>
          <w:snapToGrid/>
          <w:sz w:val="22"/>
        </w:rPr>
      </w:pPr>
      <w:r w:rsidRPr="007C1F8B">
        <w:rPr>
          <w:rFonts w:ascii="Arial" w:hAnsi="Arial" w:cs="Arial"/>
          <w:b/>
          <w:i/>
          <w:snapToGrid/>
          <w:sz w:val="22"/>
        </w:rPr>
        <w:t>Federal Register:  Mukilteo Light Station and Point Elliot Treaty Monument.</w:t>
      </w:r>
    </w:p>
    <w:p w:rsidR="00955C05" w:rsidRDefault="00955C05" w:rsidP="00955C05">
      <w:pPr>
        <w:keepNext/>
        <w:widowControl/>
        <w:tabs>
          <w:tab w:val="left" w:pos="1440"/>
          <w:tab w:val="left" w:pos="2160"/>
          <w:tab w:val="left" w:pos="3600"/>
          <w:tab w:val="left" w:pos="5040"/>
          <w:tab w:val="left" w:pos="6480"/>
        </w:tabs>
        <w:suppressAutoHyphens/>
        <w:ind w:left="270"/>
        <w:jc w:val="both"/>
        <w:outlineLvl w:val="2"/>
        <w:rPr>
          <w:rFonts w:ascii="Arial" w:hAnsi="Arial" w:cs="Arial"/>
          <w:b/>
          <w:i/>
          <w:snapToGrid/>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lastRenderedPageBreak/>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p>
    <w:p w:rsidR="00011598" w:rsidRDefault="00663F0B" w:rsidP="007C1F8B">
      <w:pPr>
        <w:pStyle w:val="HRt-2"/>
        <w:widowControl/>
        <w:tabs>
          <w:tab w:val="clear" w:pos="-720"/>
        </w:tabs>
        <w:spacing w:line="240" w:lineRule="auto"/>
        <w:ind w:left="270" w:right="900"/>
        <w:rPr>
          <w:rFonts w:ascii="Arial" w:hAnsi="Arial" w:cs="Arial"/>
          <w:b/>
          <w:i/>
          <w:sz w:val="22"/>
        </w:rPr>
      </w:pPr>
      <w:r>
        <w:rPr>
          <w:rFonts w:ascii="Arial" w:hAnsi="Arial" w:cs="Arial"/>
          <w:b/>
          <w:i/>
          <w:sz w:val="22"/>
        </w:rPr>
        <w:t xml:space="preserve">N/A. This is a non-project action. </w:t>
      </w:r>
    </w:p>
    <w:p w:rsidR="00C078C0" w:rsidRDefault="00C078C0" w:rsidP="00C078C0">
      <w:pPr>
        <w:pStyle w:val="HRt-2"/>
        <w:widowControl/>
        <w:spacing w:line="240" w:lineRule="auto"/>
        <w:ind w:left="274" w:right="907"/>
        <w:rPr>
          <w:rFonts w:ascii="Arial" w:hAnsi="Arial" w:cs="Arial"/>
          <w:b/>
          <w:i/>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p>
    <w:p w:rsidR="00441E71" w:rsidRPr="006E6A00" w:rsidRDefault="00A70750" w:rsidP="006E6A00">
      <w:pPr>
        <w:pStyle w:val="HRt-2"/>
        <w:widowControl/>
        <w:tabs>
          <w:tab w:val="clear" w:pos="-720"/>
          <w:tab w:val="left" w:pos="630"/>
        </w:tabs>
        <w:spacing w:before="120" w:line="240" w:lineRule="auto"/>
        <w:ind w:left="270" w:right="907"/>
        <w:rPr>
          <w:rStyle w:val="WACText"/>
          <w:rFonts w:ascii="Arial" w:hAnsi="Arial" w:cs="Arial"/>
          <w:b/>
          <w:i/>
          <w:spacing w:val="-2"/>
          <w:sz w:val="22"/>
        </w:rPr>
      </w:pPr>
      <w:r w:rsidRPr="007C1F8B">
        <w:rPr>
          <w:rFonts w:ascii="Arial" w:hAnsi="Arial" w:cs="Arial"/>
          <w:b/>
          <w:i/>
          <w:snapToGrid/>
          <w:sz w:val="22"/>
        </w:rPr>
        <w:t>N/A.  This is a non-project action.</w:t>
      </w:r>
      <w:r>
        <w:rPr>
          <w:rFonts w:ascii="Arial" w:hAnsi="Arial" w:cs="Arial"/>
          <w:b/>
          <w:i/>
          <w:snapToGrid/>
          <w:sz w:val="22"/>
        </w:rPr>
        <w:t xml:space="preserve"> </w:t>
      </w:r>
      <w:r w:rsidR="00D30D63">
        <w:rPr>
          <w:rStyle w:val="WACText"/>
          <w:rFonts w:ascii="Arial" w:hAnsi="Arial" w:cs="Arial"/>
          <w:b/>
          <w:i/>
          <w:spacing w:val="-2"/>
          <w:sz w:val="22"/>
        </w:rPr>
        <w:t xml:space="preserve">All development within a historical or cultural resources site shall receive </w:t>
      </w:r>
      <w:r w:rsidR="006E6A00">
        <w:rPr>
          <w:rStyle w:val="WACText"/>
          <w:rFonts w:ascii="Arial" w:hAnsi="Arial" w:cs="Arial"/>
          <w:b/>
          <w:i/>
          <w:spacing w:val="-2"/>
          <w:sz w:val="22"/>
        </w:rPr>
        <w:t>approv</w:t>
      </w:r>
      <w:r w:rsidR="00663F0B">
        <w:rPr>
          <w:rStyle w:val="WACText"/>
          <w:rFonts w:ascii="Arial" w:hAnsi="Arial" w:cs="Arial"/>
          <w:b/>
          <w:i/>
          <w:spacing w:val="-2"/>
          <w:sz w:val="22"/>
        </w:rPr>
        <w:t>al</w:t>
      </w:r>
      <w:r w:rsidR="006E6A00">
        <w:rPr>
          <w:rStyle w:val="WACText"/>
          <w:rFonts w:ascii="Arial" w:hAnsi="Arial" w:cs="Arial"/>
          <w:b/>
          <w:i/>
          <w:spacing w:val="-2"/>
          <w:sz w:val="22"/>
        </w:rPr>
        <w:t xml:space="preserve"> by the Department of Archeological and Histororic Preservation. </w:t>
      </w:r>
    </w:p>
    <w:p w:rsidR="006E6A00" w:rsidRDefault="006E6A00"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p>
    <w:p w:rsidR="00A70750" w:rsidRDefault="006E6A00" w:rsidP="006E6A00">
      <w:pPr>
        <w:pStyle w:val="HRt-2"/>
        <w:widowControl/>
        <w:tabs>
          <w:tab w:val="clear" w:pos="-720"/>
        </w:tabs>
        <w:spacing w:line="240" w:lineRule="auto"/>
        <w:ind w:left="270" w:right="900"/>
        <w:rPr>
          <w:rStyle w:val="WACText"/>
          <w:rFonts w:ascii="Arial" w:hAnsi="Arial" w:cs="Arial"/>
          <w:spacing w:val="-2"/>
          <w:sz w:val="22"/>
        </w:rPr>
      </w:pPr>
      <w:r w:rsidRPr="006E6A00">
        <w:rPr>
          <w:rFonts w:ascii="Arial" w:hAnsi="Arial" w:cs="Arial"/>
          <w:b/>
          <w:i/>
          <w:snapToGrid/>
          <w:sz w:val="22"/>
        </w:rPr>
        <w:t xml:space="preserve">N/A.  This is a non-project action. </w:t>
      </w:r>
      <w:r>
        <w:rPr>
          <w:rFonts w:ascii="Arial" w:hAnsi="Arial" w:cs="Arial"/>
          <w:b/>
          <w:i/>
          <w:snapToGrid/>
          <w:sz w:val="22"/>
        </w:rPr>
        <w:t xml:space="preserve"> </w:t>
      </w:r>
      <w:r w:rsidRPr="006E6A00">
        <w:rPr>
          <w:rFonts w:ascii="Arial" w:hAnsi="Arial" w:cs="Arial"/>
          <w:b/>
          <w:i/>
          <w:snapToGrid/>
          <w:sz w:val="22"/>
        </w:rPr>
        <w:t xml:space="preserve">No changes or impacts to these historical sites are proposed as a part of the </w:t>
      </w:r>
      <w:r w:rsidR="00214413">
        <w:rPr>
          <w:rFonts w:ascii="Arial" w:hAnsi="Arial" w:cs="Arial"/>
          <w:b/>
          <w:i/>
          <w:snapToGrid/>
          <w:sz w:val="22"/>
        </w:rPr>
        <w:t>Comprehensive Plan amendment</w:t>
      </w:r>
      <w:r w:rsidRPr="006E6A00">
        <w:rPr>
          <w:rFonts w:ascii="Arial" w:hAnsi="Arial" w:cs="Arial"/>
          <w:b/>
          <w:i/>
          <w:snapToGrid/>
          <w:sz w:val="22"/>
        </w:rPr>
        <w:t xml:space="preserve">. </w:t>
      </w:r>
    </w:p>
    <w:p w:rsidR="006E6A00" w:rsidRDefault="006E6A0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CC02AA" w:rsidRDefault="00760F61" w:rsidP="000D1D4B">
      <w:pPr>
        <w:widowControl/>
        <w:rPr>
          <w:rStyle w:val="WACText"/>
          <w:rFonts w:ascii="Arial" w:hAnsi="Arial" w:cs="Arial"/>
          <w:spacing w:val="-2"/>
          <w:sz w:val="22"/>
        </w:rPr>
      </w:pPr>
      <w:r w:rsidRPr="00CC02AA">
        <w:rPr>
          <w:rStyle w:val="WACText"/>
          <w:rFonts w:ascii="Arial" w:hAnsi="Arial" w:cs="Arial"/>
          <w:spacing w:val="-2"/>
          <w:sz w:val="22"/>
        </w:rPr>
        <w:t>14.</w:t>
      </w:r>
      <w:r w:rsidRPr="00CC02AA">
        <w:rPr>
          <w:rStyle w:val="WACText"/>
          <w:rFonts w:ascii="Arial" w:hAnsi="Arial" w:cs="Arial"/>
          <w:b/>
          <w:spacing w:val="-2"/>
          <w:sz w:val="22"/>
        </w:rPr>
        <w:t xml:space="preserve">  Transportation</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Default="00760F61" w:rsidP="00663F0B">
      <w:pPr>
        <w:pStyle w:val="HRt-1"/>
        <w:widowControl/>
        <w:numPr>
          <w:ilvl w:val="0"/>
          <w:numId w:val="33"/>
        </w:numPr>
        <w:tabs>
          <w:tab w:val="clear" w:pos="-720"/>
        </w:tabs>
        <w:spacing w:after="60" w:line="240" w:lineRule="auto"/>
        <w:ind w:left="360" w:right="907"/>
        <w:rPr>
          <w:rStyle w:val="WACText"/>
          <w:rFonts w:ascii="Arial" w:hAnsi="Arial" w:cs="Arial"/>
          <w:spacing w:val="-2"/>
          <w:sz w:val="22"/>
        </w:rPr>
      </w:pPr>
      <w:r w:rsidRPr="00CC02AA">
        <w:rPr>
          <w:rStyle w:val="WACText"/>
          <w:rFonts w:ascii="Arial" w:hAnsi="Arial" w:cs="Arial"/>
          <w:spacing w:val="-2"/>
          <w:sz w:val="22"/>
        </w:rPr>
        <w:t xml:space="preserve">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p>
    <w:p w:rsidR="00441E71" w:rsidRDefault="004F1D94" w:rsidP="00663F0B">
      <w:pPr>
        <w:pStyle w:val="HRt-2"/>
        <w:widowControl/>
        <w:tabs>
          <w:tab w:val="clear" w:pos="-720"/>
          <w:tab w:val="left" w:pos="360"/>
        </w:tabs>
        <w:ind w:right="900"/>
        <w:rPr>
          <w:rFonts w:ascii="Arial" w:hAnsi="Arial" w:cs="Arial"/>
          <w:b/>
          <w:i/>
          <w:snapToGrid/>
          <w:sz w:val="22"/>
        </w:rPr>
      </w:pPr>
      <w:r w:rsidRPr="004F1D94">
        <w:rPr>
          <w:rStyle w:val="WACText"/>
          <w:rFonts w:ascii="Arial" w:hAnsi="Arial" w:cs="Arial"/>
          <w:b/>
          <w:i/>
          <w:spacing w:val="-2"/>
          <w:sz w:val="22"/>
        </w:rPr>
        <w:t> </w:t>
      </w:r>
      <w:r w:rsidR="00663F0B">
        <w:rPr>
          <w:rStyle w:val="WACText"/>
          <w:rFonts w:ascii="Times New Roman" w:hAnsi="Times New Roman"/>
          <w:spacing w:val="-2"/>
          <w:sz w:val="22"/>
        </w:rPr>
        <w:tab/>
      </w:r>
      <w:r w:rsidRPr="00AA49EB">
        <w:rPr>
          <w:rFonts w:ascii="Arial" w:hAnsi="Arial" w:cs="Arial"/>
          <w:b/>
          <w:i/>
          <w:snapToGrid/>
          <w:sz w:val="22"/>
        </w:rPr>
        <w:t>N/A.  This is a non-project action.</w:t>
      </w:r>
    </w:p>
    <w:p w:rsidR="004F1D94" w:rsidRPr="00234418" w:rsidRDefault="004F1D94" w:rsidP="00663F0B">
      <w:pPr>
        <w:pStyle w:val="HRt-2"/>
        <w:widowControl/>
        <w:tabs>
          <w:tab w:val="clear" w:pos="-720"/>
          <w:tab w:val="left" w:pos="360"/>
        </w:tabs>
        <w:ind w:right="900"/>
        <w:rPr>
          <w:rStyle w:val="WACText"/>
          <w:rFonts w:ascii="Times New Roman" w:hAnsi="Times New Roman"/>
          <w:spacing w:val="-2"/>
          <w:sz w:val="22"/>
        </w:rPr>
      </w:pPr>
    </w:p>
    <w:p w:rsidR="00760F61" w:rsidRPr="00CB7DF1" w:rsidRDefault="00760F61" w:rsidP="00CB7DF1">
      <w:pPr>
        <w:pStyle w:val="ListParagraph"/>
        <w:widowControl/>
        <w:numPr>
          <w:ilvl w:val="0"/>
          <w:numId w:val="17"/>
        </w:numPr>
        <w:spacing w:after="60"/>
        <w:rPr>
          <w:rStyle w:val="WACText"/>
          <w:rFonts w:ascii="Arial" w:hAnsi="Arial" w:cs="Arial"/>
          <w:spacing w:val="-2"/>
          <w:sz w:val="22"/>
        </w:rPr>
      </w:pPr>
      <w:r w:rsidRPr="00CB7DF1">
        <w:rPr>
          <w:rStyle w:val="WACText"/>
          <w:rFonts w:ascii="Arial" w:hAnsi="Arial" w:cs="Arial"/>
          <w:spacing w:val="-2"/>
          <w:sz w:val="22"/>
        </w:rPr>
        <w:t xml:space="preserve">Is </w:t>
      </w:r>
      <w:r w:rsidR="008A496F" w:rsidRPr="00CB7DF1">
        <w:rPr>
          <w:rStyle w:val="WACText"/>
          <w:rFonts w:ascii="Arial" w:hAnsi="Arial" w:cs="Arial"/>
          <w:spacing w:val="-2"/>
          <w:sz w:val="22"/>
        </w:rPr>
        <w:t xml:space="preserve">the </w:t>
      </w:r>
      <w:r w:rsidRPr="00CB7DF1">
        <w:rPr>
          <w:rStyle w:val="WACText"/>
          <w:rFonts w:ascii="Arial" w:hAnsi="Arial" w:cs="Arial"/>
          <w:spacing w:val="-2"/>
          <w:sz w:val="22"/>
        </w:rPr>
        <w:t>site</w:t>
      </w:r>
      <w:r w:rsidR="008A496F" w:rsidRPr="00CB7DF1">
        <w:rPr>
          <w:rStyle w:val="WACText"/>
          <w:rFonts w:ascii="Arial" w:hAnsi="Arial" w:cs="Arial"/>
          <w:spacing w:val="-2"/>
          <w:sz w:val="22"/>
        </w:rPr>
        <w:t xml:space="preserve"> or affected</w:t>
      </w:r>
      <w:r w:rsidR="003B2188" w:rsidRPr="00CB7DF1">
        <w:rPr>
          <w:rStyle w:val="WACText"/>
          <w:rFonts w:ascii="Arial" w:hAnsi="Arial" w:cs="Arial"/>
          <w:spacing w:val="-2"/>
          <w:sz w:val="22"/>
        </w:rPr>
        <w:t xml:space="preserve"> geographic </w:t>
      </w:r>
      <w:r w:rsidR="008A496F" w:rsidRPr="00CB7DF1">
        <w:rPr>
          <w:rStyle w:val="WACText"/>
          <w:rFonts w:ascii="Arial" w:hAnsi="Arial" w:cs="Arial"/>
          <w:spacing w:val="-2"/>
          <w:sz w:val="22"/>
        </w:rPr>
        <w:t>area</w:t>
      </w:r>
      <w:r w:rsidRPr="00CB7DF1">
        <w:rPr>
          <w:rStyle w:val="WACText"/>
          <w:rFonts w:ascii="Arial" w:hAnsi="Arial" w:cs="Arial"/>
          <w:spacing w:val="-2"/>
          <w:sz w:val="22"/>
        </w:rPr>
        <w:t xml:space="preserve"> currently served by public transit?  </w:t>
      </w:r>
      <w:r w:rsidR="008A496F" w:rsidRPr="00CB7DF1">
        <w:rPr>
          <w:rStyle w:val="WACText"/>
          <w:rFonts w:ascii="Arial" w:hAnsi="Arial" w:cs="Arial"/>
          <w:spacing w:val="-2"/>
          <w:sz w:val="22"/>
        </w:rPr>
        <w:t xml:space="preserve">If so, generally describe.  </w:t>
      </w:r>
      <w:r w:rsidRPr="00CB7DF1">
        <w:rPr>
          <w:rStyle w:val="WACText"/>
          <w:rFonts w:ascii="Arial" w:hAnsi="Arial" w:cs="Arial"/>
          <w:spacing w:val="-2"/>
          <w:sz w:val="22"/>
        </w:rPr>
        <w:t>If not, what is the approximate distance to the</w:t>
      </w:r>
      <w:r w:rsidR="00C84EE3" w:rsidRPr="00CB7DF1">
        <w:rPr>
          <w:rStyle w:val="WACText"/>
          <w:rFonts w:ascii="Arial" w:hAnsi="Arial" w:cs="Arial"/>
          <w:spacing w:val="-2"/>
          <w:sz w:val="22"/>
        </w:rPr>
        <w:t xml:space="preserve"> </w:t>
      </w:r>
      <w:r w:rsidRPr="00CB7DF1">
        <w:rPr>
          <w:rStyle w:val="WACText"/>
          <w:rFonts w:ascii="Arial" w:hAnsi="Arial" w:cs="Arial"/>
          <w:spacing w:val="-2"/>
          <w:sz w:val="22"/>
        </w:rPr>
        <w:t>nearest transit stop?</w:t>
      </w:r>
      <w:r w:rsidR="00E76E7A" w:rsidRPr="00CB7DF1">
        <w:rPr>
          <w:rStyle w:val="WACText"/>
          <w:rFonts w:ascii="Arial" w:hAnsi="Arial" w:cs="Arial"/>
          <w:spacing w:val="-2"/>
          <w:sz w:val="22"/>
        </w:rPr>
        <w:t xml:space="preserve"> </w:t>
      </w:r>
    </w:p>
    <w:p w:rsidR="00CB7DF1" w:rsidRPr="00CB7DF1" w:rsidRDefault="00CB7DF1" w:rsidP="00CB7DF1">
      <w:pPr>
        <w:pStyle w:val="ListParagraph"/>
        <w:widowControl/>
        <w:tabs>
          <w:tab w:val="left" w:pos="0"/>
          <w:tab w:val="left" w:pos="270"/>
          <w:tab w:val="left" w:pos="1440"/>
          <w:tab w:val="left" w:pos="2160"/>
          <w:tab w:val="left" w:pos="3600"/>
          <w:tab w:val="left" w:pos="5040"/>
          <w:tab w:val="left" w:pos="6480"/>
        </w:tabs>
        <w:suppressAutoHyphens/>
        <w:spacing w:after="120"/>
        <w:ind w:left="360"/>
        <w:contextualSpacing w:val="0"/>
        <w:jc w:val="both"/>
        <w:rPr>
          <w:rFonts w:ascii="Arial" w:hAnsi="Arial" w:cs="Arial"/>
          <w:b/>
          <w:snapToGrid/>
          <w:sz w:val="22"/>
        </w:rPr>
      </w:pPr>
      <w:r w:rsidRPr="00CB7DF1">
        <w:rPr>
          <w:rFonts w:ascii="Arial" w:hAnsi="Arial" w:cs="Arial"/>
          <w:b/>
          <w:i/>
          <w:snapToGrid/>
          <w:sz w:val="22"/>
        </w:rPr>
        <w:t>Yes, the City is served by Community Transit and Everett Transit with transit stops located in the area on SR525, 5th Street, Harbour Pointe Blvd., 47th Pl. W., and Chennault Beach Rd.</w:t>
      </w:r>
    </w:p>
    <w:p w:rsidR="00633490" w:rsidRDefault="00633490" w:rsidP="002E4959">
      <w:pPr>
        <w:widowControl/>
        <w:tabs>
          <w:tab w:val="left" w:pos="0"/>
          <w:tab w:val="left" w:pos="270"/>
          <w:tab w:val="left" w:pos="1440"/>
          <w:tab w:val="left" w:pos="2160"/>
          <w:tab w:val="left" w:pos="3600"/>
          <w:tab w:val="left" w:pos="5040"/>
          <w:tab w:val="left" w:pos="6480"/>
        </w:tabs>
        <w:suppressAutoHyphens/>
        <w:ind w:left="274" w:hanging="274"/>
        <w:jc w:val="both"/>
        <w:rPr>
          <w:rFonts w:ascii="Times New Roman" w:hAnsi="Times New Roman"/>
          <w:b/>
          <w:i/>
          <w:snapToGrid/>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  This is a non-project action.</w:t>
      </w:r>
      <w:r w:rsidR="00A7783D">
        <w:rPr>
          <w:rFonts w:ascii="Arial" w:hAnsi="Arial" w:cs="Arial"/>
          <w:b/>
          <w:i/>
          <w:snapToGrid/>
          <w:sz w:val="22"/>
        </w:rPr>
        <w:t xml:space="preserve"> </w:t>
      </w:r>
    </w:p>
    <w:p w:rsidR="00760F61" w:rsidRDefault="00760F61" w:rsidP="00696727">
      <w:pPr>
        <w:pStyle w:val="HRt-2"/>
        <w:widowControl/>
        <w:tabs>
          <w:tab w:val="clear" w:pos="-720"/>
        </w:tabs>
        <w:spacing w:line="240" w:lineRule="auto"/>
        <w:ind w:right="907"/>
        <w:rPr>
          <w:rStyle w:val="WACText"/>
          <w:rFonts w:ascii="Times New Roman" w:hAnsi="Times New Roman"/>
          <w:spacing w:val="-2"/>
          <w:sz w:val="22"/>
        </w:rPr>
      </w:pPr>
    </w:p>
    <w:p w:rsidR="00760F61" w:rsidRDefault="008A496F" w:rsidP="00BD248B">
      <w:pPr>
        <w:pStyle w:val="HRt-2"/>
        <w:widowControl/>
        <w:numPr>
          <w:ilvl w:val="0"/>
          <w:numId w:val="17"/>
        </w:numPr>
        <w:tabs>
          <w:tab w:val="clear" w:pos="-720"/>
        </w:tabs>
        <w:spacing w:after="60" w:line="240" w:lineRule="auto"/>
        <w:ind w:right="907"/>
        <w:rPr>
          <w:rStyle w:val="WACText"/>
          <w:rFonts w:ascii="Times New Roman" w:hAnsi="Times New Roman"/>
          <w:spacing w:val="-2"/>
          <w:sz w:val="22"/>
        </w:rPr>
      </w:pPr>
      <w:r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00760F61"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p>
    <w:p w:rsidR="00BD248B" w:rsidRPr="007C1F8B" w:rsidRDefault="00BD248B" w:rsidP="00BD248B">
      <w:pPr>
        <w:pStyle w:val="HRt-2"/>
        <w:widowControl/>
        <w:tabs>
          <w:tab w:val="left" w:pos="630"/>
        </w:tabs>
        <w:spacing w:after="60" w:line="240" w:lineRule="auto"/>
        <w:ind w:left="360" w:right="907"/>
        <w:rPr>
          <w:rFonts w:ascii="Arial" w:hAnsi="Arial" w:cs="Arial"/>
          <w:b/>
          <w:i/>
        </w:rPr>
      </w:pPr>
      <w:r w:rsidRPr="007C1F8B">
        <w:rPr>
          <w:rFonts w:ascii="Arial" w:hAnsi="Arial" w:cs="Arial"/>
          <w:b/>
          <w:i/>
          <w:snapToGrid/>
          <w:sz w:val="22"/>
        </w:rPr>
        <w:t>N/A.  This is a non-project action.</w:t>
      </w:r>
      <w:r>
        <w:rPr>
          <w:rFonts w:ascii="Arial" w:hAnsi="Arial" w:cs="Arial"/>
          <w:b/>
          <w:i/>
          <w:snapToGrid/>
          <w:sz w:val="22"/>
        </w:rPr>
        <w:t xml:space="preserve"> </w:t>
      </w:r>
    </w:p>
    <w:p w:rsidR="00441E71" w:rsidRDefault="00441E7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9548E0">
        <w:rPr>
          <w:rFonts w:ascii="Arial" w:hAnsi="Arial" w:cs="Arial"/>
          <w:spacing w:val="-2"/>
          <w:sz w:val="22"/>
          <w:szCs w:val="22"/>
        </w:rPr>
        <w:instrText xml:space="preserve"> HYPERLINK "http://www.ecy.wa.gov/programs/sea/sepa/ChecklistGuidance.html" \l "Transportation" </w:instrText>
      </w:r>
      <w:r w:rsidR="009548E0">
        <w:rPr>
          <w:rFonts w:ascii="Arial" w:hAnsi="Arial" w:cs="Arial"/>
          <w:spacing w:val="-2"/>
          <w:sz w:val="22"/>
          <w:szCs w:val="22"/>
        </w:rPr>
        <w:fldChar w:fldCharType="separate"/>
      </w:r>
    </w:p>
    <w:p w:rsidR="007C1F8B" w:rsidRPr="007C1F8B" w:rsidRDefault="009548E0" w:rsidP="007C1F8B">
      <w:pPr>
        <w:pStyle w:val="HRt-2"/>
        <w:widowControl/>
        <w:tabs>
          <w:tab w:val="clear" w:pos="-720"/>
          <w:tab w:val="left" w:pos="630"/>
        </w:tabs>
        <w:spacing w:before="120" w:line="240" w:lineRule="auto"/>
        <w:ind w:left="270" w:right="907"/>
        <w:rPr>
          <w:rFonts w:ascii="Arial" w:hAnsi="Arial" w:cs="Arial"/>
          <w:b/>
          <w:i/>
        </w:rPr>
      </w:pPr>
      <w:r>
        <w:rPr>
          <w:rFonts w:ascii="Arial" w:hAnsi="Arial" w:cs="Arial"/>
          <w:spacing w:val="-2"/>
          <w:sz w:val="22"/>
          <w:szCs w:val="22"/>
        </w:rPr>
        <w:fldChar w:fldCharType="end"/>
      </w:r>
      <w:r w:rsidR="007C1F8B" w:rsidRPr="007C1F8B">
        <w:rPr>
          <w:rFonts w:ascii="Arial" w:hAnsi="Arial" w:cs="Arial"/>
          <w:b/>
          <w:i/>
          <w:snapToGrid/>
          <w:sz w:val="22"/>
        </w:rPr>
        <w:t>N/A.  This is a non-project action.</w:t>
      </w:r>
      <w:r w:rsidR="005F1B30">
        <w:rPr>
          <w:rFonts w:ascii="Arial" w:hAnsi="Arial" w:cs="Arial"/>
          <w:b/>
          <w:i/>
          <w:snapToGrid/>
          <w:sz w:val="22"/>
        </w:rPr>
        <w:t xml:space="preserve"> </w:t>
      </w:r>
    </w:p>
    <w:p w:rsidR="00441E71" w:rsidRPr="00234418" w:rsidRDefault="00441E71" w:rsidP="00BD248B">
      <w:pPr>
        <w:pStyle w:val="HRt-2"/>
        <w:widowControl/>
        <w:tabs>
          <w:tab w:val="clear" w:pos="-720"/>
        </w:tabs>
        <w:spacing w:line="240" w:lineRule="auto"/>
        <w:ind w:right="907"/>
        <w:rPr>
          <w:rStyle w:val="WACText"/>
          <w:rFonts w:ascii="Times New Roman" w:hAnsi="Times New Roman"/>
          <w:spacing w:val="-2"/>
          <w:sz w:val="22"/>
        </w:rPr>
      </w:pPr>
    </w:p>
    <w:p w:rsidR="00760F61" w:rsidRPr="00CC02AA" w:rsidRDefault="00760F61" w:rsidP="00BD248B">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  This is a non-project action.</w:t>
      </w:r>
      <w:r w:rsidR="007E626F">
        <w:rPr>
          <w:rFonts w:ascii="Arial" w:hAnsi="Arial" w:cs="Arial"/>
          <w:b/>
          <w:i/>
          <w:snapToGrid/>
          <w:sz w:val="22"/>
        </w:rPr>
        <w:t xml:space="preserve"> </w:t>
      </w:r>
    </w:p>
    <w:p w:rsidR="00441E71" w:rsidRPr="00234418" w:rsidRDefault="00441E71" w:rsidP="00C32C0D">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lastRenderedPageBreak/>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  This is a non-project action.</w:t>
      </w:r>
      <w:r w:rsidR="005F1B30">
        <w:rPr>
          <w:rFonts w:ascii="Arial" w:hAnsi="Arial" w:cs="Arial"/>
          <w:b/>
          <w:i/>
          <w:snapToGrid/>
          <w:sz w:val="22"/>
        </w:rPr>
        <w:t xml:space="preserve"> </w:t>
      </w:r>
    </w:p>
    <w:p w:rsidR="005F1B30" w:rsidRDefault="005F1B30"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817B84" w:rsidP="000D1D4B">
      <w:pPr>
        <w:widowControl/>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61D66" w:rsidRPr="00CC02AA">
        <w:rPr>
          <w:rStyle w:val="WACText"/>
          <w:rFonts w:ascii="Arial" w:hAnsi="Arial" w:cs="Arial"/>
          <w:spacing w:val="-2"/>
          <w:sz w:val="22"/>
        </w:rPr>
        <w:t xml:space="preserve"> </w:t>
      </w:r>
    </w:p>
    <w:p w:rsidR="00760F61" w:rsidRPr="00234418" w:rsidRDefault="007C1F8B" w:rsidP="00001F0F">
      <w:pPr>
        <w:pStyle w:val="HRt-2"/>
        <w:widowControl/>
        <w:tabs>
          <w:tab w:val="clear" w:pos="-720"/>
          <w:tab w:val="left" w:pos="630"/>
        </w:tabs>
        <w:spacing w:before="120" w:line="240" w:lineRule="auto"/>
        <w:ind w:left="270" w:right="907"/>
        <w:rPr>
          <w:rStyle w:val="WACText"/>
          <w:rFonts w:ascii="Times New Roman" w:hAnsi="Times New Roman"/>
          <w:spacing w:val="-2"/>
          <w:sz w:val="22"/>
        </w:rPr>
      </w:pPr>
      <w:r w:rsidRPr="007C1F8B">
        <w:rPr>
          <w:rFonts w:ascii="Arial" w:hAnsi="Arial" w:cs="Arial"/>
          <w:b/>
          <w:i/>
          <w:snapToGrid/>
          <w:sz w:val="22"/>
        </w:rPr>
        <w:t>N/A.  This is a non-project action.</w:t>
      </w:r>
      <w:r w:rsidR="005F1B30">
        <w:rPr>
          <w:rFonts w:ascii="Arial" w:hAnsi="Arial" w:cs="Arial"/>
          <w:b/>
          <w:i/>
          <w:snapToGrid/>
          <w:sz w:val="22"/>
        </w:rPr>
        <w:t xml:space="preserve"> </w:t>
      </w:r>
    </w:p>
    <w:p w:rsidR="00001F0F" w:rsidRDefault="00001F0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0007701E">
        <w:rPr>
          <w:rStyle w:val="WACText"/>
          <w:rFonts w:ascii="Arial" w:hAnsi="Arial" w:cs="Arial"/>
          <w:b/>
          <w:spacing w:val="-2"/>
          <w:sz w:val="22"/>
        </w:rPr>
        <w:t xml:space="preserve">  Public S</w:t>
      </w:r>
      <w:r w:rsidRPr="00CC02AA">
        <w:rPr>
          <w:rStyle w:val="WACText"/>
          <w:rFonts w:ascii="Arial" w:hAnsi="Arial" w:cs="Arial"/>
          <w:b/>
          <w:spacing w:val="-2"/>
          <w:sz w:val="22"/>
        </w:rPr>
        <w:t>ervices</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p>
    <w:p w:rsidR="00760F61" w:rsidRDefault="00EF3E7C" w:rsidP="003C7C6D">
      <w:pPr>
        <w:pStyle w:val="HRt-2"/>
        <w:widowControl/>
        <w:tabs>
          <w:tab w:val="clear" w:pos="-720"/>
          <w:tab w:val="left" w:pos="630"/>
        </w:tabs>
        <w:spacing w:before="120" w:line="240" w:lineRule="auto"/>
        <w:ind w:left="270" w:right="907"/>
        <w:rPr>
          <w:rStyle w:val="WACText"/>
          <w:rFonts w:ascii="Times New Roman" w:hAnsi="Times New Roman"/>
          <w:spacing w:val="-2"/>
          <w:sz w:val="22"/>
        </w:rPr>
      </w:pPr>
      <w:r w:rsidRPr="00AA49EB">
        <w:rPr>
          <w:rFonts w:ascii="Arial" w:hAnsi="Arial" w:cs="Arial"/>
          <w:b/>
          <w:i/>
          <w:snapToGrid/>
          <w:sz w:val="22"/>
        </w:rPr>
        <w:t>N/A.  This is a non-project action.</w:t>
      </w:r>
      <w:r w:rsidR="003C7C6D">
        <w:rPr>
          <w:rFonts w:ascii="Arial" w:hAnsi="Arial" w:cs="Arial"/>
          <w:b/>
          <w:i/>
          <w:snapToGrid/>
          <w:sz w:val="22"/>
        </w:rPr>
        <w:t xml:space="preserve"> </w:t>
      </w:r>
    </w:p>
    <w:p w:rsidR="003C7C6D" w:rsidRDefault="003C7C6D"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p>
    <w:p w:rsidR="00EF3E7C" w:rsidRPr="00AA49EB" w:rsidRDefault="00EF3E7C" w:rsidP="00EF3E7C">
      <w:pPr>
        <w:pStyle w:val="HRt-2"/>
        <w:widowControl/>
        <w:tabs>
          <w:tab w:val="clear" w:pos="-720"/>
          <w:tab w:val="left" w:pos="630"/>
        </w:tabs>
        <w:spacing w:before="120" w:line="240" w:lineRule="auto"/>
        <w:ind w:left="360" w:right="907"/>
        <w:rPr>
          <w:rFonts w:ascii="Arial" w:hAnsi="Arial" w:cs="Arial"/>
          <w:b/>
          <w:i/>
        </w:rPr>
      </w:pPr>
      <w:r w:rsidRPr="00AA49EB">
        <w:rPr>
          <w:rFonts w:ascii="Arial" w:hAnsi="Arial" w:cs="Arial"/>
          <w:b/>
          <w:i/>
          <w:snapToGrid/>
          <w:sz w:val="22"/>
        </w:rPr>
        <w:t>None</w:t>
      </w:r>
      <w:r w:rsidR="004317D6">
        <w:rPr>
          <w:rFonts w:ascii="Arial" w:hAnsi="Arial" w:cs="Arial"/>
          <w:b/>
          <w:i/>
          <w:snapToGrid/>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Pr="00CC02AA">
        <w:rPr>
          <w:rStyle w:val="WACText"/>
          <w:rFonts w:ascii="Arial" w:hAnsi="Arial" w:cs="Arial"/>
          <w:b/>
          <w:spacing w:val="-2"/>
          <w:sz w:val="22"/>
        </w:rPr>
        <w:t xml:space="preserve">  Utilities</w:t>
      </w:r>
      <w:r w:rsidR="001D3882">
        <w:rPr>
          <w:rStyle w:val="WACText"/>
          <w:rFonts w:ascii="Arial" w:hAnsi="Arial" w:cs="Arial"/>
          <w:b/>
          <w:spacing w:val="-2"/>
          <w:sz w:val="22"/>
        </w:rPr>
        <w:t xml:space="preserve">  </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p>
    <w:p w:rsidR="00CC02AA" w:rsidRDefault="00760F61" w:rsidP="004750FB">
      <w:pPr>
        <w:pStyle w:val="HRt-1"/>
        <w:widowControl/>
        <w:tabs>
          <w:tab w:val="clear" w:pos="-720"/>
          <w:tab w:val="left" w:pos="450"/>
        </w:tabs>
        <w:suppressAutoHyphens w:val="0"/>
        <w:spacing w:line="240" w:lineRule="auto"/>
        <w:ind w:left="540" w:right="900" w:hanging="18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4750FB">
      <w:pPr>
        <w:pStyle w:val="HRt-1"/>
        <w:widowControl/>
        <w:tabs>
          <w:tab w:val="clear" w:pos="-720"/>
        </w:tabs>
        <w:suppressAutoHyphens w:val="0"/>
        <w:spacing w:line="240" w:lineRule="auto"/>
        <w:ind w:left="540" w:right="900" w:hanging="18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rsidR="004750FB" w:rsidRPr="00AA49EB" w:rsidRDefault="004750FB" w:rsidP="004750FB">
      <w:pPr>
        <w:widowControl/>
        <w:tabs>
          <w:tab w:val="left" w:pos="0"/>
          <w:tab w:val="left" w:pos="360"/>
          <w:tab w:val="left" w:pos="1440"/>
          <w:tab w:val="left" w:pos="2160"/>
          <w:tab w:val="left" w:pos="3600"/>
          <w:tab w:val="left" w:pos="5040"/>
          <w:tab w:val="left" w:pos="6480"/>
        </w:tabs>
        <w:suppressAutoHyphens/>
        <w:spacing w:before="80"/>
        <w:ind w:left="720" w:hanging="720"/>
        <w:jc w:val="both"/>
        <w:rPr>
          <w:rFonts w:ascii="Arial" w:hAnsi="Arial" w:cs="Arial"/>
          <w:b/>
          <w:i/>
          <w:snapToGrid/>
          <w:sz w:val="22"/>
        </w:rPr>
      </w:pPr>
      <w:r w:rsidRPr="004750FB">
        <w:rPr>
          <w:rFonts w:ascii="Arial" w:hAnsi="Arial" w:cs="Arial"/>
          <w:i/>
          <w:snapToGrid/>
          <w:sz w:val="22"/>
        </w:rPr>
        <w:tab/>
      </w:r>
      <w:r w:rsidRPr="00AA49EB">
        <w:rPr>
          <w:rFonts w:ascii="Arial" w:hAnsi="Arial" w:cs="Arial"/>
          <w:b/>
          <w:i/>
          <w:snapToGrid/>
          <w:sz w:val="22"/>
        </w:rPr>
        <w:t>All utilities are available in the City of Mukilteo</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750FB" w:rsidRDefault="00760F61" w:rsidP="00B5464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p>
    <w:p w:rsidR="00471A3A" w:rsidRPr="00AA49EB" w:rsidRDefault="00471A3A" w:rsidP="00471A3A">
      <w:pPr>
        <w:pStyle w:val="HRt-2"/>
        <w:widowControl/>
        <w:tabs>
          <w:tab w:val="clear" w:pos="-720"/>
        </w:tabs>
        <w:spacing w:before="120" w:line="240" w:lineRule="auto"/>
        <w:ind w:left="270" w:right="907"/>
        <w:rPr>
          <w:rFonts w:ascii="Arial" w:hAnsi="Arial" w:cs="Arial"/>
          <w:b/>
          <w:i/>
        </w:rPr>
      </w:pPr>
      <w:r w:rsidRPr="00AA49EB">
        <w:rPr>
          <w:rFonts w:ascii="Arial" w:hAnsi="Arial" w:cs="Arial"/>
          <w:b/>
          <w:i/>
          <w:snapToGrid/>
          <w:sz w:val="22"/>
        </w:rPr>
        <w:t>N/A.  This is a non-project action.</w:t>
      </w:r>
      <w:r w:rsidR="003C7C6D">
        <w:rPr>
          <w:rFonts w:ascii="Arial" w:hAnsi="Arial" w:cs="Arial"/>
          <w:b/>
          <w:i/>
          <w:snapToGrid/>
          <w:sz w:val="22"/>
        </w:rPr>
        <w:t xml:space="preserve"> </w:t>
      </w:r>
    </w:p>
    <w:p w:rsidR="004750FB" w:rsidRPr="004750FB" w:rsidRDefault="004750FB" w:rsidP="004750FB">
      <w:pPr>
        <w:widowControl/>
        <w:tabs>
          <w:tab w:val="left" w:pos="360"/>
          <w:tab w:val="left" w:pos="720"/>
          <w:tab w:val="left" w:pos="1440"/>
          <w:tab w:val="left" w:pos="2160"/>
          <w:tab w:val="left" w:pos="3600"/>
          <w:tab w:val="left" w:pos="5040"/>
          <w:tab w:val="left" w:pos="6480"/>
        </w:tabs>
        <w:suppressAutoHyphens/>
        <w:spacing w:before="80"/>
        <w:ind w:left="720" w:hanging="720"/>
        <w:jc w:val="both"/>
        <w:rPr>
          <w:rFonts w:ascii="Arial" w:hAnsi="Arial" w:cs="Arial"/>
          <w:i/>
          <w:snapToGrid/>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 xml:space="preserve">C.  </w:t>
      </w:r>
      <w:r w:rsidR="00CA590F">
        <w:rPr>
          <w:rStyle w:val="WACText"/>
          <w:rFonts w:ascii="Arial" w:hAnsi="Arial" w:cs="Arial"/>
          <w:b/>
          <w:spacing w:val="-2"/>
          <w:sz w:val="28"/>
        </w:rPr>
        <w:t>S</w:t>
      </w:r>
      <w:r w:rsidRPr="00CA590F">
        <w:rPr>
          <w:rStyle w:val="WACText"/>
          <w:rFonts w:ascii="Arial" w:hAnsi="Arial" w:cs="Arial"/>
          <w:b/>
          <w:spacing w:val="-2"/>
          <w:sz w:val="28"/>
        </w:rPr>
        <w:t>ignature</w:t>
      </w:r>
      <w:r w:rsidR="001D3882">
        <w:rPr>
          <w:rStyle w:val="WACText"/>
          <w:rFonts w:ascii="Arial" w:hAnsi="Arial" w:cs="Arial"/>
          <w:b/>
          <w:spacing w:val="-2"/>
          <w:sz w:val="28"/>
        </w:rPr>
        <w:t xml:space="preserve"> </w:t>
      </w:r>
      <w:r w:rsidR="00955D84" w:rsidRPr="00CC02AA">
        <w:rPr>
          <w:rStyle w:val="WACText"/>
          <w:rFonts w:ascii="Arial" w:hAnsi="Arial" w:cs="Arial"/>
          <w:b/>
          <w:smallCaps/>
          <w:spacing w:val="-2"/>
          <w:sz w:val="22"/>
          <w:szCs w:val="22"/>
        </w:rPr>
        <w:t xml:space="preserve"> </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__________________________________________________</w:t>
      </w:r>
    </w:p>
    <w:p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____________________________________</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_____________</w:t>
      </w:r>
    </w:p>
    <w:p w:rsidR="00D865F9" w:rsidRDefault="00D865F9" w:rsidP="00D865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mallCaps/>
          <w:spacing w:val="-2"/>
          <w:sz w:val="22"/>
        </w:rPr>
      </w:pPr>
    </w:p>
    <w:p w:rsidR="00CE1723" w:rsidRDefault="00CE1723">
      <w:pPr>
        <w:widowControl/>
        <w:rPr>
          <w:rStyle w:val="WACText"/>
          <w:rFonts w:ascii="Arial" w:hAnsi="Arial" w:cs="Arial"/>
          <w:b/>
          <w:spacing w:val="-2"/>
          <w:sz w:val="28"/>
        </w:rPr>
      </w:pPr>
      <w:bookmarkStart w:id="1" w:name="Part"/>
      <w:bookmarkEnd w:id="1"/>
      <w:r>
        <w:rPr>
          <w:rStyle w:val="WACText"/>
          <w:rFonts w:ascii="Arial" w:hAnsi="Arial" w:cs="Arial"/>
          <w:b/>
          <w:spacing w:val="-2"/>
          <w:sz w:val="28"/>
        </w:rPr>
        <w:br w:type="page"/>
      </w:r>
    </w:p>
    <w:p w:rsidR="00760F61" w:rsidRPr="00546416" w:rsidRDefault="00760F61" w:rsidP="00DF55D3">
      <w:pPr>
        <w:widowControl/>
        <w:rPr>
          <w:rStyle w:val="WACText"/>
          <w:rFonts w:ascii="Arial" w:hAnsi="Arial" w:cs="Arial"/>
          <w:spacing w:val="-2"/>
          <w:sz w:val="22"/>
        </w:rPr>
      </w:pPr>
      <w:r w:rsidRPr="00AD5C6E">
        <w:rPr>
          <w:rStyle w:val="WACText"/>
          <w:rFonts w:ascii="Arial" w:hAnsi="Arial" w:cs="Arial"/>
          <w:b/>
          <w:spacing w:val="-2"/>
          <w:sz w:val="28"/>
        </w:rPr>
        <w:lastRenderedPageBreak/>
        <w:t>D.  supplemental sheet for nonproject actions</w:t>
      </w:r>
      <w:r w:rsidR="008022D1" w:rsidRPr="00546416">
        <w:rPr>
          <w:rStyle w:val="WACText"/>
          <w:rFonts w:ascii="Arial" w:hAnsi="Arial" w:cs="Arial"/>
          <w:smallCaps/>
          <w:spacing w:val="-2"/>
        </w:rPr>
        <w:t xml:space="preserve"> </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rsidR="00AD5C6E" w:rsidRPr="00AA49EB" w:rsidRDefault="00AD5C6E" w:rsidP="00AD5C6E">
      <w:pPr>
        <w:pStyle w:val="HRt-2"/>
        <w:widowControl/>
        <w:tabs>
          <w:tab w:val="clear" w:pos="-720"/>
        </w:tabs>
        <w:spacing w:before="120" w:line="240" w:lineRule="auto"/>
        <w:ind w:left="270" w:right="907"/>
        <w:rPr>
          <w:rFonts w:ascii="Arial" w:hAnsi="Arial" w:cs="Arial"/>
          <w:b/>
          <w:i/>
        </w:rPr>
      </w:pPr>
      <w:r w:rsidRPr="00AA49EB">
        <w:rPr>
          <w:rFonts w:ascii="Arial" w:hAnsi="Arial" w:cs="Arial"/>
          <w:b/>
          <w:i/>
          <w:snapToGrid/>
          <w:sz w:val="22"/>
        </w:rPr>
        <w:t>N/A.  This is a non-project action.</w:t>
      </w:r>
      <w:r>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007C0BB3">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AD5C6E" w:rsidRPr="00AA49EB" w:rsidRDefault="00AD5C6E" w:rsidP="00AD5C6E">
      <w:pPr>
        <w:pStyle w:val="HRt-2"/>
        <w:widowControl/>
        <w:tabs>
          <w:tab w:val="clear" w:pos="-720"/>
        </w:tabs>
        <w:spacing w:before="120" w:line="240" w:lineRule="auto"/>
        <w:ind w:left="720" w:right="907"/>
        <w:rPr>
          <w:rFonts w:ascii="Arial" w:hAnsi="Arial" w:cs="Arial"/>
          <w:b/>
          <w:i/>
        </w:rPr>
      </w:pPr>
      <w:r>
        <w:rPr>
          <w:rFonts w:ascii="Arial" w:hAnsi="Arial" w:cs="Arial"/>
          <w:b/>
          <w:i/>
          <w:snapToGrid/>
          <w:sz w:val="22"/>
        </w:rPr>
        <w:t xml:space="preserve">All subsequent development will have to adhere to the regulations governed by the DOE for stormwater regulations, air quality control, and City of Mukilteo construction hours for noise regulations.  </w:t>
      </w:r>
    </w:p>
    <w:p w:rsidR="007C0BB3" w:rsidRDefault="007C0BB3" w:rsidP="007C0BB3">
      <w:pPr>
        <w:pStyle w:val="HRt-2"/>
        <w:widowControl/>
        <w:tabs>
          <w:tab w:val="clear" w:pos="-720"/>
        </w:tabs>
        <w:spacing w:line="240" w:lineRule="auto"/>
        <w:ind w:left="270" w:right="900" w:hanging="270"/>
        <w:rPr>
          <w:rStyle w:val="WACText"/>
          <w:rFonts w:ascii="Arial" w:hAnsi="Arial" w:cs="Arial"/>
          <w:spacing w:val="-2"/>
          <w:sz w:val="22"/>
        </w:rPr>
      </w:pPr>
    </w:p>
    <w:p w:rsidR="00760F61" w:rsidRPr="00546416" w:rsidRDefault="00760F61" w:rsidP="007C0BB3">
      <w:pPr>
        <w:pStyle w:val="HRt-2"/>
        <w:widowControl/>
        <w:tabs>
          <w:tab w:val="clear" w:pos="-720"/>
        </w:tabs>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rsidR="00AD5C6E" w:rsidRPr="00AA49EB" w:rsidRDefault="00AD5C6E" w:rsidP="00AD5C6E">
      <w:pPr>
        <w:pStyle w:val="HRt-2"/>
        <w:widowControl/>
        <w:tabs>
          <w:tab w:val="clear" w:pos="-720"/>
        </w:tabs>
        <w:spacing w:before="120" w:line="240" w:lineRule="auto"/>
        <w:ind w:left="270" w:right="907"/>
        <w:rPr>
          <w:rFonts w:ascii="Arial" w:hAnsi="Arial" w:cs="Arial"/>
          <w:b/>
          <w:i/>
        </w:rPr>
      </w:pPr>
      <w:r w:rsidRPr="00AA49EB">
        <w:rPr>
          <w:rFonts w:ascii="Arial" w:hAnsi="Arial" w:cs="Arial"/>
          <w:b/>
          <w:i/>
          <w:snapToGrid/>
          <w:sz w:val="22"/>
        </w:rPr>
        <w:t>N/A.  This is a non-project action.</w:t>
      </w:r>
      <w:r>
        <w:rPr>
          <w:rFonts w:ascii="Arial" w:hAnsi="Arial" w:cs="Arial"/>
          <w:b/>
          <w:i/>
          <w:snapToGrid/>
          <w:sz w:val="22"/>
        </w:rPr>
        <w:t xml:space="preserve"> Subsequent development will have to adhere to </w:t>
      </w:r>
      <w:r w:rsidR="0072670D" w:rsidRPr="0072670D">
        <w:rPr>
          <w:rFonts w:ascii="Arial" w:hAnsi="Arial" w:cs="Arial"/>
          <w:b/>
          <w:i/>
          <w:snapToGrid/>
          <w:sz w:val="22"/>
        </w:rPr>
        <w:t>the City project and environmental review, and all applicable regulations and restrictions.</w:t>
      </w:r>
      <w:r w:rsidR="0072670D">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72670D" w:rsidP="00CA590F">
      <w:pPr>
        <w:pStyle w:val="HRt-2"/>
        <w:widowControl/>
        <w:tabs>
          <w:tab w:val="clear" w:pos="-720"/>
        </w:tabs>
        <w:ind w:right="900"/>
        <w:rPr>
          <w:rStyle w:val="WACText"/>
          <w:rFonts w:ascii="Times New Roman" w:hAnsi="Times New Roman"/>
          <w:spacing w:val="-2"/>
          <w:sz w:val="22"/>
        </w:rPr>
      </w:pPr>
      <w:r>
        <w:rPr>
          <w:rStyle w:val="WACText"/>
          <w:rFonts w:ascii="Times New Roman" w:hAnsi="Times New Roman"/>
          <w:spacing w:val="-2"/>
          <w:sz w:val="22"/>
        </w:rPr>
        <w:tab/>
      </w: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rsidR="00032C5E" w:rsidRPr="00AA49EB" w:rsidRDefault="00032C5E" w:rsidP="00032C5E">
      <w:pPr>
        <w:pStyle w:val="HRt-2"/>
        <w:widowControl/>
        <w:tabs>
          <w:tab w:val="clear" w:pos="-720"/>
        </w:tabs>
        <w:spacing w:before="120" w:line="240" w:lineRule="auto"/>
        <w:ind w:left="270" w:right="907"/>
        <w:rPr>
          <w:rFonts w:ascii="Arial" w:hAnsi="Arial" w:cs="Arial"/>
          <w:b/>
          <w:i/>
        </w:rPr>
      </w:pPr>
      <w:r w:rsidRPr="00AA49EB">
        <w:rPr>
          <w:rFonts w:ascii="Arial" w:hAnsi="Arial" w:cs="Arial"/>
          <w:b/>
          <w:i/>
          <w:snapToGrid/>
          <w:sz w:val="22"/>
        </w:rPr>
        <w:t>N/A.  This is a non-project action.</w:t>
      </w:r>
      <w:r>
        <w:rPr>
          <w:rFonts w:ascii="Arial" w:hAnsi="Arial" w:cs="Arial"/>
          <w:b/>
          <w:i/>
          <w:snapToGrid/>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AC712A" w:rsidRDefault="00AC712A" w:rsidP="00815611">
      <w:pPr>
        <w:pStyle w:val="HRt-2"/>
        <w:widowControl/>
        <w:tabs>
          <w:tab w:val="clear" w:pos="-720"/>
          <w:tab w:val="left" w:pos="630"/>
        </w:tabs>
        <w:spacing w:before="120" w:line="240" w:lineRule="auto"/>
        <w:ind w:left="720" w:right="907" w:hanging="720"/>
        <w:rPr>
          <w:rStyle w:val="WACText"/>
          <w:rFonts w:ascii="Arial" w:hAnsi="Arial" w:cs="Arial"/>
          <w:b/>
          <w:i/>
          <w:spacing w:val="-2"/>
          <w:sz w:val="22"/>
        </w:rPr>
      </w:pPr>
      <w:r>
        <w:rPr>
          <w:rStyle w:val="WACText"/>
          <w:rFonts w:ascii="Times New Roman" w:hAnsi="Times New Roman"/>
          <w:spacing w:val="-2"/>
          <w:sz w:val="22"/>
        </w:rPr>
        <w:tab/>
      </w:r>
      <w:r w:rsidR="00AE39AF" w:rsidRPr="007707B0">
        <w:rPr>
          <w:rFonts w:ascii="Arial" w:hAnsi="Arial" w:cs="Arial"/>
          <w:b/>
          <w:i/>
          <w:snapToGrid/>
          <w:sz w:val="22"/>
        </w:rPr>
        <w:tab/>
        <w:t>N/A.  This is a non-project action.</w:t>
      </w:r>
      <w:r w:rsidR="0072670D">
        <w:rPr>
          <w:rFonts w:ascii="Arial" w:hAnsi="Arial" w:cs="Arial"/>
          <w:b/>
          <w:i/>
          <w:snapToGrid/>
          <w:sz w:val="22"/>
        </w:rPr>
        <w:t xml:space="preserve"> Subsequent development will have to adhere to the regulations governed by the uility companies.</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8D473E" w:rsidRPr="00815611" w:rsidRDefault="00815611" w:rsidP="008D473E">
      <w:pPr>
        <w:ind w:left="270"/>
        <w:rPr>
          <w:rFonts w:ascii="Arial" w:hAnsi="Arial" w:cs="Arial"/>
          <w:b/>
          <w:i/>
          <w:sz w:val="22"/>
          <w:szCs w:val="22"/>
        </w:rPr>
      </w:pPr>
      <w:r>
        <w:rPr>
          <w:rStyle w:val="WACText"/>
          <w:rFonts w:ascii="Arial" w:hAnsi="Arial" w:cs="Arial"/>
          <w:b/>
          <w:i/>
          <w:spacing w:val="-2"/>
          <w:sz w:val="22"/>
          <w:szCs w:val="22"/>
        </w:rPr>
        <w:t xml:space="preserve">N/A. </w:t>
      </w:r>
      <w:r w:rsidR="008D473E" w:rsidRPr="00815611">
        <w:rPr>
          <w:rStyle w:val="WACText"/>
          <w:rFonts w:ascii="Arial" w:hAnsi="Arial" w:cs="Arial"/>
          <w:b/>
          <w:i/>
          <w:spacing w:val="-2"/>
          <w:sz w:val="22"/>
          <w:szCs w:val="22"/>
        </w:rPr>
        <w:t xml:space="preserve">This is a non-project action. </w:t>
      </w:r>
    </w:p>
    <w:p w:rsidR="00760F61" w:rsidRPr="00234418" w:rsidRDefault="00760F61" w:rsidP="008D473E">
      <w:pPr>
        <w:pStyle w:val="HRt-2"/>
        <w:widowControl/>
        <w:tabs>
          <w:tab w:val="clear" w:pos="-720"/>
          <w:tab w:val="left" w:pos="27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6955E2" w:rsidRPr="005A2CAD" w:rsidRDefault="006955E2" w:rsidP="006955E2">
      <w:pPr>
        <w:pStyle w:val="HRt-2"/>
        <w:widowControl/>
        <w:tabs>
          <w:tab w:val="clear" w:pos="-720"/>
        </w:tabs>
        <w:ind w:left="720" w:right="900"/>
        <w:rPr>
          <w:rStyle w:val="WACText"/>
          <w:rFonts w:ascii="Arial" w:hAnsi="Arial" w:cs="Arial"/>
          <w:b/>
          <w:i/>
          <w:spacing w:val="-2"/>
          <w:sz w:val="22"/>
        </w:rPr>
      </w:pPr>
      <w:r>
        <w:rPr>
          <w:rStyle w:val="WACText"/>
          <w:rFonts w:ascii="Arial" w:hAnsi="Arial" w:cs="Arial"/>
          <w:b/>
          <w:i/>
          <w:spacing w:val="-2"/>
          <w:sz w:val="22"/>
        </w:rPr>
        <w:t>N/A. This is a non-project action</w:t>
      </w:r>
      <w:r w:rsidR="008D473E">
        <w:rPr>
          <w:rStyle w:val="WACText"/>
          <w:rFonts w:ascii="Arial" w:hAnsi="Arial" w:cs="Arial"/>
          <w:b/>
          <w:i/>
          <w:spacing w:val="-2"/>
          <w:sz w:val="22"/>
        </w:rPr>
        <w:t>.  If there are p</w:t>
      </w:r>
      <w:r w:rsidR="008D473E" w:rsidRPr="008D473E">
        <w:rPr>
          <w:rStyle w:val="WACText"/>
          <w:rFonts w:ascii="Arial" w:hAnsi="Arial" w:cs="Arial"/>
          <w:b/>
          <w:i/>
          <w:spacing w:val="-2"/>
          <w:sz w:val="22"/>
        </w:rPr>
        <w:t xml:space="preserve">roject impacts </w:t>
      </w:r>
      <w:r w:rsidR="008D473E">
        <w:rPr>
          <w:rStyle w:val="WACText"/>
          <w:rFonts w:ascii="Arial" w:hAnsi="Arial" w:cs="Arial"/>
          <w:b/>
          <w:i/>
          <w:spacing w:val="-2"/>
          <w:sz w:val="22"/>
        </w:rPr>
        <w:t xml:space="preserve">they </w:t>
      </w:r>
      <w:r w:rsidR="008D473E" w:rsidRPr="008D473E">
        <w:rPr>
          <w:rStyle w:val="WACText"/>
          <w:rFonts w:ascii="Arial" w:hAnsi="Arial" w:cs="Arial"/>
          <w:b/>
          <w:i/>
          <w:spacing w:val="-2"/>
          <w:sz w:val="22"/>
        </w:rPr>
        <w:t xml:space="preserve">will be evaluated </w:t>
      </w:r>
      <w:r w:rsidR="00496062">
        <w:rPr>
          <w:rStyle w:val="WACText"/>
          <w:rFonts w:ascii="Arial" w:hAnsi="Arial" w:cs="Arial"/>
          <w:b/>
          <w:i/>
          <w:spacing w:val="-2"/>
          <w:sz w:val="22"/>
        </w:rPr>
        <w:t>during the permit review process</w:t>
      </w:r>
      <w:r w:rsidR="008D473E" w:rsidRPr="008D473E">
        <w:rPr>
          <w:rStyle w:val="WACText"/>
          <w:rFonts w:ascii="Arial" w:hAnsi="Arial" w:cs="Arial"/>
          <w:b/>
          <w:i/>
          <w:spacing w:val="-2"/>
          <w:sz w:val="22"/>
        </w:rPr>
        <w:t>.</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Pr="00546416" w:rsidRDefault="00760F61" w:rsidP="005D42A4">
      <w:pPr>
        <w:pStyle w:val="HRt-2"/>
        <w:widowControl/>
        <w:tabs>
          <w:tab w:val="clear" w:pos="-720"/>
        </w:tabs>
        <w:spacing w:line="240" w:lineRule="auto"/>
        <w:ind w:left="360" w:right="900" w:hanging="36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032C5E" w:rsidRPr="00AA49EB" w:rsidRDefault="00032C5E" w:rsidP="00032C5E">
      <w:pPr>
        <w:pStyle w:val="HRt-2"/>
        <w:widowControl/>
        <w:tabs>
          <w:tab w:val="clear" w:pos="-720"/>
        </w:tabs>
        <w:spacing w:before="120" w:line="240" w:lineRule="auto"/>
        <w:ind w:left="270" w:right="907"/>
        <w:rPr>
          <w:rFonts w:ascii="Arial" w:hAnsi="Arial" w:cs="Arial"/>
          <w:b/>
          <w:i/>
        </w:rPr>
      </w:pPr>
      <w:r w:rsidRPr="00AA49EB">
        <w:rPr>
          <w:rFonts w:ascii="Arial" w:hAnsi="Arial" w:cs="Arial"/>
          <w:b/>
          <w:i/>
          <w:snapToGrid/>
          <w:sz w:val="22"/>
        </w:rPr>
        <w:lastRenderedPageBreak/>
        <w:t>N/A.  This is a non-project action.</w:t>
      </w:r>
      <w:r>
        <w:rPr>
          <w:rFonts w:ascii="Arial" w:hAnsi="Arial" w:cs="Arial"/>
          <w:b/>
          <w:i/>
          <w:snapToGrid/>
          <w:sz w:val="22"/>
        </w:rPr>
        <w:t xml:space="preserve"> Subsequent development will have to adhere to the regulations governed by the uility companies. </w:t>
      </w: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5A2CAD" w:rsidRDefault="006955E2" w:rsidP="005A2CAD">
      <w:pPr>
        <w:pStyle w:val="HRt-2"/>
        <w:widowControl/>
        <w:tabs>
          <w:tab w:val="clear" w:pos="-720"/>
        </w:tabs>
        <w:ind w:left="720" w:right="900"/>
        <w:rPr>
          <w:rStyle w:val="WACText"/>
          <w:rFonts w:ascii="Arial" w:hAnsi="Arial" w:cs="Arial"/>
          <w:b/>
          <w:i/>
          <w:spacing w:val="-2"/>
          <w:sz w:val="22"/>
        </w:rPr>
      </w:pPr>
      <w:r>
        <w:rPr>
          <w:rStyle w:val="WACText"/>
          <w:rFonts w:ascii="Arial" w:hAnsi="Arial" w:cs="Arial"/>
          <w:b/>
          <w:i/>
          <w:spacing w:val="-2"/>
          <w:sz w:val="22"/>
        </w:rPr>
        <w:t>N/A. This is a non-project action</w:t>
      </w:r>
      <w:r w:rsidR="008D473E">
        <w:rPr>
          <w:rStyle w:val="WACText"/>
          <w:rFonts w:ascii="Arial" w:hAnsi="Arial" w:cs="Arial"/>
          <w:b/>
          <w:i/>
          <w:spacing w:val="-2"/>
          <w:sz w:val="22"/>
        </w:rPr>
        <w:t>.</w:t>
      </w:r>
      <w:r w:rsidR="008D473E" w:rsidRPr="008D473E">
        <w:t xml:space="preserve"> </w:t>
      </w:r>
      <w:r w:rsidR="008D473E" w:rsidRPr="008D473E">
        <w:rPr>
          <w:rStyle w:val="WACText"/>
          <w:rFonts w:ascii="Arial" w:hAnsi="Arial" w:cs="Arial"/>
          <w:b/>
          <w:i/>
          <w:spacing w:val="-2"/>
          <w:sz w:val="22"/>
        </w:rPr>
        <w:t xml:space="preserve">Project impacts will be evaluated </w:t>
      </w:r>
      <w:r w:rsidR="00496062">
        <w:rPr>
          <w:rStyle w:val="WACText"/>
          <w:rFonts w:ascii="Arial" w:hAnsi="Arial" w:cs="Arial"/>
          <w:b/>
          <w:i/>
          <w:spacing w:val="-2"/>
          <w:sz w:val="22"/>
        </w:rPr>
        <w:t>during the permit review process</w:t>
      </w:r>
      <w:r w:rsidR="008D473E" w:rsidRPr="008D473E">
        <w:rPr>
          <w:rStyle w:val="WACText"/>
          <w:rFonts w:ascii="Arial" w:hAnsi="Arial" w:cs="Arial"/>
          <w:b/>
          <w:i/>
          <w:spacing w:val="-2"/>
          <w:sz w:val="22"/>
        </w:rPr>
        <w:t>.</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rsidR="00032C5E" w:rsidRPr="00AA49EB" w:rsidRDefault="00032C5E" w:rsidP="00032C5E">
      <w:pPr>
        <w:pStyle w:val="HRt-2"/>
        <w:ind w:left="270"/>
        <w:rPr>
          <w:rFonts w:ascii="Arial" w:hAnsi="Arial" w:cs="Arial"/>
          <w:b/>
          <w:i/>
        </w:rPr>
      </w:pPr>
      <w:r w:rsidRPr="00AA49EB">
        <w:rPr>
          <w:rFonts w:ascii="Arial" w:hAnsi="Arial" w:cs="Arial"/>
          <w:b/>
          <w:i/>
          <w:snapToGrid/>
          <w:sz w:val="22"/>
        </w:rPr>
        <w:t>N/A.  This is a non-project action.</w:t>
      </w:r>
      <w:r>
        <w:rPr>
          <w:rFonts w:ascii="Arial" w:hAnsi="Arial" w:cs="Arial"/>
          <w:b/>
          <w:i/>
          <w:snapToGrid/>
          <w:sz w:val="22"/>
        </w:rPr>
        <w:t xml:space="preserve"> </w:t>
      </w:r>
      <w:r w:rsidRPr="00032C5E">
        <w:rPr>
          <w:rFonts w:ascii="Arial" w:hAnsi="Arial" w:cs="Arial"/>
          <w:b/>
          <w:i/>
          <w:snapToGrid/>
          <w:sz w:val="22"/>
        </w:rPr>
        <w:t xml:space="preserve">Subsequent development </w:t>
      </w:r>
      <w:r w:rsidR="00496062">
        <w:rPr>
          <w:rFonts w:ascii="Arial" w:hAnsi="Arial" w:cs="Arial"/>
          <w:b/>
          <w:i/>
          <w:snapToGrid/>
          <w:sz w:val="22"/>
        </w:rPr>
        <w:t>has</w:t>
      </w:r>
      <w:r w:rsidRPr="00032C5E">
        <w:rPr>
          <w:rFonts w:ascii="Arial" w:hAnsi="Arial" w:cs="Arial"/>
          <w:b/>
          <w:i/>
          <w:snapToGrid/>
          <w:sz w:val="22"/>
        </w:rPr>
        <w:t xml:space="preserve"> </w:t>
      </w:r>
      <w:r>
        <w:rPr>
          <w:rFonts w:ascii="Arial" w:hAnsi="Arial" w:cs="Arial"/>
          <w:b/>
          <w:i/>
          <w:snapToGrid/>
          <w:sz w:val="22"/>
        </w:rPr>
        <w:t xml:space="preserve">access </w:t>
      </w:r>
      <w:r w:rsidRPr="00032C5E">
        <w:rPr>
          <w:rFonts w:ascii="Arial" w:hAnsi="Arial" w:cs="Arial"/>
          <w:b/>
          <w:i/>
          <w:snapToGrid/>
          <w:sz w:val="22"/>
        </w:rPr>
        <w:t xml:space="preserve">to </w:t>
      </w:r>
      <w:r>
        <w:rPr>
          <w:rFonts w:ascii="Arial" w:hAnsi="Arial" w:cs="Arial"/>
          <w:b/>
          <w:i/>
          <w:snapToGrid/>
          <w:sz w:val="22"/>
        </w:rPr>
        <w:t xml:space="preserve">public transportation and other public services in the area.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Default="00815611" w:rsidP="004317D6">
      <w:pPr>
        <w:pStyle w:val="HRt-2"/>
        <w:widowControl/>
        <w:tabs>
          <w:tab w:val="clear" w:pos="-720"/>
        </w:tabs>
        <w:spacing w:line="240" w:lineRule="auto"/>
        <w:ind w:left="720" w:right="907"/>
        <w:rPr>
          <w:rFonts w:ascii="Arial" w:hAnsi="Arial" w:cs="Arial"/>
          <w:b/>
          <w:i/>
          <w:snapToGrid/>
          <w:sz w:val="22"/>
        </w:rPr>
      </w:pPr>
      <w:r>
        <w:rPr>
          <w:rFonts w:ascii="Arial" w:hAnsi="Arial" w:cs="Arial"/>
          <w:b/>
          <w:i/>
          <w:snapToGrid/>
          <w:sz w:val="22"/>
        </w:rPr>
        <w:t xml:space="preserve">N/A. This is a non-project action. </w:t>
      </w:r>
      <w:r w:rsidR="00032C5E">
        <w:rPr>
          <w:rFonts w:ascii="Arial" w:hAnsi="Arial" w:cs="Arial"/>
          <w:b/>
          <w:i/>
          <w:snapToGrid/>
          <w:sz w:val="22"/>
        </w:rPr>
        <w:t xml:space="preserve">Subsequent development will have to adhere to the regulations governed by the public uility companies as well as other public services. </w:t>
      </w:r>
    </w:p>
    <w:p w:rsidR="00032C5E" w:rsidRPr="00F42184" w:rsidRDefault="00032C5E" w:rsidP="00032C5E">
      <w:pPr>
        <w:pStyle w:val="HRt-2"/>
        <w:widowControl/>
        <w:tabs>
          <w:tab w:val="clear" w:pos="-720"/>
        </w:tabs>
        <w:ind w:left="720" w:right="900"/>
        <w:rPr>
          <w:rStyle w:val="WACText"/>
          <w:rFonts w:ascii="Arial" w:hAnsi="Arial" w:cs="Arial"/>
          <w:b/>
          <w:i/>
          <w:spacing w:val="-2"/>
          <w:sz w:val="22"/>
        </w:rPr>
      </w:pPr>
    </w:p>
    <w:p w:rsidR="00760F61"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p w:rsidR="00424164" w:rsidRDefault="00424164" w:rsidP="00424164">
      <w:pPr>
        <w:pStyle w:val="HRt-2"/>
        <w:widowControl/>
        <w:tabs>
          <w:tab w:val="clear" w:pos="-720"/>
        </w:tabs>
        <w:suppressAutoHyphens w:val="0"/>
        <w:spacing w:line="240" w:lineRule="auto"/>
        <w:ind w:left="540" w:right="900" w:hanging="270"/>
        <w:rPr>
          <w:rFonts w:ascii="Arial" w:hAnsi="Arial" w:cs="Arial"/>
          <w:b/>
          <w:i/>
          <w:snapToGrid/>
          <w:sz w:val="22"/>
        </w:rPr>
      </w:pPr>
    </w:p>
    <w:p w:rsidR="00424164" w:rsidRDefault="00424164" w:rsidP="00424164">
      <w:pPr>
        <w:pStyle w:val="HRt-2"/>
        <w:widowControl/>
        <w:tabs>
          <w:tab w:val="clear" w:pos="-720"/>
        </w:tabs>
        <w:suppressAutoHyphens w:val="0"/>
        <w:spacing w:line="240" w:lineRule="auto"/>
        <w:ind w:left="270" w:right="900"/>
        <w:rPr>
          <w:rFonts w:ascii="Times New Roman" w:hAnsi="Times New Roman"/>
          <w:spacing w:val="-2"/>
          <w:sz w:val="22"/>
        </w:rPr>
      </w:pPr>
      <w:r w:rsidRPr="00AA49EB">
        <w:rPr>
          <w:rFonts w:ascii="Arial" w:hAnsi="Arial" w:cs="Arial"/>
          <w:b/>
          <w:i/>
          <w:snapToGrid/>
          <w:sz w:val="22"/>
        </w:rPr>
        <w:t>N/A.  This is a non-project action.</w:t>
      </w:r>
      <w:r>
        <w:rPr>
          <w:rFonts w:ascii="Arial" w:hAnsi="Arial" w:cs="Arial"/>
          <w:b/>
          <w:i/>
          <w:snapToGrid/>
          <w:sz w:val="22"/>
        </w:rPr>
        <w:t xml:space="preserve"> </w:t>
      </w:r>
    </w:p>
    <w:sectPr w:rsidR="00424164"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36" w:rsidRDefault="00E90936">
      <w:pPr>
        <w:widowControl/>
        <w:spacing w:line="20" w:lineRule="exact"/>
      </w:pPr>
    </w:p>
  </w:endnote>
  <w:endnote w:type="continuationSeparator" w:id="0">
    <w:p w:rsidR="00E90936" w:rsidRDefault="00E90936">
      <w:r>
        <w:t xml:space="preserve"> </w:t>
      </w:r>
    </w:p>
  </w:endnote>
  <w:endnote w:type="continuationNotice" w:id="1">
    <w:p w:rsidR="00E90936" w:rsidRDefault="00E909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36" w:rsidRDefault="00E90936">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36" w:rsidRDefault="00E90936" w:rsidP="006F66F0">
    <w:pPr>
      <w:rPr>
        <w:rFonts w:ascii="Arial" w:hAnsi="Arial" w:cs="Arial"/>
        <w:b/>
        <w:sz w:val="14"/>
      </w:rPr>
    </w:pPr>
  </w:p>
  <w:p w:rsidR="00E90936" w:rsidRDefault="00E90936" w:rsidP="006F66F0">
    <w:pPr>
      <w:rPr>
        <w:rFonts w:ascii="Arial" w:hAnsi="Arial" w:cs="Arial"/>
        <w:b/>
        <w:sz w:val="14"/>
      </w:rPr>
    </w:pPr>
  </w:p>
  <w:p w:rsidR="00E90936" w:rsidRPr="006F66F0" w:rsidRDefault="00E90936"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F03AE8">
          <w:rPr>
            <w:rFonts w:ascii="Arial" w:hAnsi="Arial" w:cs="Arial"/>
            <w:noProof/>
            <w:sz w:val="16"/>
          </w:rPr>
          <w:t>2</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F03AE8">
          <w:rPr>
            <w:rFonts w:ascii="Arial" w:hAnsi="Arial" w:cs="Arial"/>
            <w:noProof/>
            <w:sz w:val="16"/>
          </w:rPr>
          <w:t>15</w:t>
        </w:r>
        <w:r w:rsidRPr="006F66F0">
          <w:rPr>
            <w:rFonts w:ascii="Arial" w:hAnsi="Arial" w:cs="Arial"/>
            <w:sz w:val="16"/>
          </w:rPr>
          <w:fldChar w:fldCharType="end"/>
        </w:r>
      </w:sdtContent>
    </w:sdt>
  </w:p>
  <w:p w:rsidR="00E90936" w:rsidRPr="00485E74" w:rsidRDefault="00E90936"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36" w:rsidRPr="00DA3497" w:rsidRDefault="00E90936" w:rsidP="00DA3497">
    <w:pPr>
      <w:pStyle w:val="Footer"/>
      <w:rPr>
        <w:rFonts w:ascii="Arial" w:hAnsi="Arial" w:cs="Arial"/>
        <w:sz w:val="22"/>
      </w:rPr>
    </w:pPr>
    <w:r w:rsidRPr="00DA3497">
      <w:rPr>
        <w:rFonts w:ascii="Arial" w:hAnsi="Arial" w:cs="Arial"/>
        <w:sz w:val="18"/>
      </w:rPr>
      <w:t>11930 Cyrus Way • Mukilteo, Washington 98275 • www.ci.mukilteo.wa.us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36" w:rsidRDefault="00E90936">
      <w:r>
        <w:separator/>
      </w:r>
    </w:p>
  </w:footnote>
  <w:footnote w:type="continuationSeparator" w:id="0">
    <w:p w:rsidR="00E90936" w:rsidRDefault="00E9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36" w:rsidRDefault="00E90936">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926"/>
    <w:multiLevelType w:val="hybridMultilevel"/>
    <w:tmpl w:val="8B7C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9AE"/>
    <w:multiLevelType w:val="hybridMultilevel"/>
    <w:tmpl w:val="FF700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752E"/>
    <w:multiLevelType w:val="hybridMultilevel"/>
    <w:tmpl w:val="6BE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6"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7"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8" w15:restartNumberingAfterBreak="0">
    <w:nsid w:val="165861E1"/>
    <w:multiLevelType w:val="hybridMultilevel"/>
    <w:tmpl w:val="5DA4F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12" w15:restartNumberingAfterBreak="0">
    <w:nsid w:val="33D105E9"/>
    <w:multiLevelType w:val="hybridMultilevel"/>
    <w:tmpl w:val="E5B047AE"/>
    <w:lvl w:ilvl="0" w:tplc="C48479F2">
      <w:start w:val="1"/>
      <w:numFmt w:val="bullet"/>
      <w:lvlText w:val=""/>
      <w:lvlJc w:val="left"/>
      <w:pPr>
        <w:ind w:left="3060" w:hanging="360"/>
      </w:pPr>
      <w:rPr>
        <w:rFonts w:ascii="Symbol" w:hAnsi="Symbol" w:hint="default"/>
        <w:sz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14"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6" w15:restartNumberingAfterBreak="0">
    <w:nsid w:val="50522503"/>
    <w:multiLevelType w:val="hybridMultilevel"/>
    <w:tmpl w:val="488C7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8" w15:restartNumberingAfterBreak="0">
    <w:nsid w:val="5B063D47"/>
    <w:multiLevelType w:val="hybridMultilevel"/>
    <w:tmpl w:val="2C1A5936"/>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9"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20"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21" w15:restartNumberingAfterBreak="0">
    <w:nsid w:val="654726DA"/>
    <w:multiLevelType w:val="hybridMultilevel"/>
    <w:tmpl w:val="4B66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23" w15:restartNumberingAfterBreak="0">
    <w:nsid w:val="6B9D3292"/>
    <w:multiLevelType w:val="hybridMultilevel"/>
    <w:tmpl w:val="7C5A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4D6B"/>
    <w:multiLevelType w:val="hybridMultilevel"/>
    <w:tmpl w:val="AFDC1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D0E7DC2"/>
    <w:multiLevelType w:val="hybridMultilevel"/>
    <w:tmpl w:val="8BDC2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680E6C"/>
    <w:multiLevelType w:val="hybridMultilevel"/>
    <w:tmpl w:val="0C126DE2"/>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7"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28" w15:restartNumberingAfterBreak="0">
    <w:nsid w:val="72EA3D0F"/>
    <w:multiLevelType w:val="hybridMultilevel"/>
    <w:tmpl w:val="E23A5704"/>
    <w:lvl w:ilvl="0" w:tplc="A482A132">
      <w:start w:val="1"/>
      <w:numFmt w:val="lowerLetter"/>
      <w:lvlText w:val="%1."/>
      <w:lvlJc w:val="left"/>
      <w:pPr>
        <w:ind w:left="360" w:hanging="360"/>
      </w:pPr>
      <w:rPr>
        <w:rFonts w:ascii="Arial" w:hAnsi="Arial" w:cs="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30" w15:restartNumberingAfterBreak="0">
    <w:nsid w:val="7661418C"/>
    <w:multiLevelType w:val="hybridMultilevel"/>
    <w:tmpl w:val="26B089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32"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892C4F"/>
    <w:multiLevelType w:val="hybridMultilevel"/>
    <w:tmpl w:val="3D5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29"/>
  </w:num>
  <w:num w:numId="5">
    <w:abstractNumId w:val="20"/>
  </w:num>
  <w:num w:numId="6">
    <w:abstractNumId w:val="17"/>
  </w:num>
  <w:num w:numId="7">
    <w:abstractNumId w:val="15"/>
  </w:num>
  <w:num w:numId="8">
    <w:abstractNumId w:val="5"/>
  </w:num>
  <w:num w:numId="9">
    <w:abstractNumId w:val="6"/>
  </w:num>
  <w:num w:numId="10">
    <w:abstractNumId w:val="31"/>
  </w:num>
  <w:num w:numId="11">
    <w:abstractNumId w:val="27"/>
  </w:num>
  <w:num w:numId="12">
    <w:abstractNumId w:val="19"/>
  </w:num>
  <w:num w:numId="13">
    <w:abstractNumId w:val="22"/>
  </w:num>
  <w:num w:numId="14">
    <w:abstractNumId w:val="4"/>
  </w:num>
  <w:num w:numId="15">
    <w:abstractNumId w:val="14"/>
  </w:num>
  <w:num w:numId="16">
    <w:abstractNumId w:val="3"/>
  </w:num>
  <w:num w:numId="17">
    <w:abstractNumId w:val="28"/>
  </w:num>
  <w:num w:numId="18">
    <w:abstractNumId w:val="32"/>
  </w:num>
  <w:num w:numId="19">
    <w:abstractNumId w:val="10"/>
  </w:num>
  <w:num w:numId="20">
    <w:abstractNumId w:val="9"/>
  </w:num>
  <w:num w:numId="21">
    <w:abstractNumId w:val="8"/>
  </w:num>
  <w:num w:numId="22">
    <w:abstractNumId w:val="16"/>
  </w:num>
  <w:num w:numId="23">
    <w:abstractNumId w:val="18"/>
  </w:num>
  <w:num w:numId="24">
    <w:abstractNumId w:val="26"/>
  </w:num>
  <w:num w:numId="25">
    <w:abstractNumId w:val="24"/>
  </w:num>
  <w:num w:numId="26">
    <w:abstractNumId w:val="33"/>
  </w:num>
  <w:num w:numId="27">
    <w:abstractNumId w:val="21"/>
  </w:num>
  <w:num w:numId="28">
    <w:abstractNumId w:val="23"/>
  </w:num>
  <w:num w:numId="29">
    <w:abstractNumId w:val="12"/>
  </w:num>
  <w:num w:numId="30">
    <w:abstractNumId w:val="30"/>
  </w:num>
  <w:num w:numId="31">
    <w:abstractNumId w:val="2"/>
  </w:num>
  <w:num w:numId="32">
    <w:abstractNumId w:val="25"/>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2"/>
  </w:compat>
  <w:rsids>
    <w:rsidRoot w:val="00EC505B"/>
    <w:rsid w:val="00001F0F"/>
    <w:rsid w:val="00004AF3"/>
    <w:rsid w:val="00004FBE"/>
    <w:rsid w:val="00005C1F"/>
    <w:rsid w:val="00011598"/>
    <w:rsid w:val="000163AF"/>
    <w:rsid w:val="0001680D"/>
    <w:rsid w:val="00020BD1"/>
    <w:rsid w:val="000243C9"/>
    <w:rsid w:val="00024C81"/>
    <w:rsid w:val="00032C5E"/>
    <w:rsid w:val="00036059"/>
    <w:rsid w:val="00042213"/>
    <w:rsid w:val="00057D9C"/>
    <w:rsid w:val="00063736"/>
    <w:rsid w:val="0006781E"/>
    <w:rsid w:val="00075C83"/>
    <w:rsid w:val="0007617E"/>
    <w:rsid w:val="0007701E"/>
    <w:rsid w:val="00081EE2"/>
    <w:rsid w:val="00086479"/>
    <w:rsid w:val="0009144D"/>
    <w:rsid w:val="00091CCC"/>
    <w:rsid w:val="000A6A60"/>
    <w:rsid w:val="000A7A16"/>
    <w:rsid w:val="000B0AC3"/>
    <w:rsid w:val="000B5924"/>
    <w:rsid w:val="000C343F"/>
    <w:rsid w:val="000C70C3"/>
    <w:rsid w:val="000D1D4B"/>
    <w:rsid w:val="000D541F"/>
    <w:rsid w:val="000E3998"/>
    <w:rsid w:val="000E67E8"/>
    <w:rsid w:val="000F14ED"/>
    <w:rsid w:val="000F4F78"/>
    <w:rsid w:val="000F72DB"/>
    <w:rsid w:val="0010150B"/>
    <w:rsid w:val="001026BE"/>
    <w:rsid w:val="001060BB"/>
    <w:rsid w:val="001170AA"/>
    <w:rsid w:val="001471EA"/>
    <w:rsid w:val="001576FB"/>
    <w:rsid w:val="0017032B"/>
    <w:rsid w:val="001750D2"/>
    <w:rsid w:val="00175A64"/>
    <w:rsid w:val="00182A5C"/>
    <w:rsid w:val="001906D8"/>
    <w:rsid w:val="001B0CFB"/>
    <w:rsid w:val="001D3882"/>
    <w:rsid w:val="00205973"/>
    <w:rsid w:val="002125E0"/>
    <w:rsid w:val="00214413"/>
    <w:rsid w:val="0021657C"/>
    <w:rsid w:val="00221F09"/>
    <w:rsid w:val="0022300E"/>
    <w:rsid w:val="002256AA"/>
    <w:rsid w:val="0023333D"/>
    <w:rsid w:val="00234418"/>
    <w:rsid w:val="0024401E"/>
    <w:rsid w:val="00251F94"/>
    <w:rsid w:val="00261DF0"/>
    <w:rsid w:val="00263670"/>
    <w:rsid w:val="0027038A"/>
    <w:rsid w:val="0027459E"/>
    <w:rsid w:val="002854B1"/>
    <w:rsid w:val="002902D4"/>
    <w:rsid w:val="00295D97"/>
    <w:rsid w:val="00296049"/>
    <w:rsid w:val="002B2844"/>
    <w:rsid w:val="002D1AD0"/>
    <w:rsid w:val="002D220A"/>
    <w:rsid w:val="002D350F"/>
    <w:rsid w:val="002E4959"/>
    <w:rsid w:val="00323500"/>
    <w:rsid w:val="00333CA2"/>
    <w:rsid w:val="00336CC7"/>
    <w:rsid w:val="00343D6D"/>
    <w:rsid w:val="0035268C"/>
    <w:rsid w:val="003558E6"/>
    <w:rsid w:val="003558FF"/>
    <w:rsid w:val="00367AF4"/>
    <w:rsid w:val="00371DBA"/>
    <w:rsid w:val="00373A94"/>
    <w:rsid w:val="003866CB"/>
    <w:rsid w:val="003B2188"/>
    <w:rsid w:val="003C41E2"/>
    <w:rsid w:val="003C7911"/>
    <w:rsid w:val="003C7C6D"/>
    <w:rsid w:val="003E14B8"/>
    <w:rsid w:val="003E46B2"/>
    <w:rsid w:val="003E49F8"/>
    <w:rsid w:val="003F3F00"/>
    <w:rsid w:val="003F4EE8"/>
    <w:rsid w:val="004067A4"/>
    <w:rsid w:val="0041103C"/>
    <w:rsid w:val="00424164"/>
    <w:rsid w:val="004317D6"/>
    <w:rsid w:val="00435785"/>
    <w:rsid w:val="00441E71"/>
    <w:rsid w:val="00442974"/>
    <w:rsid w:val="0044407E"/>
    <w:rsid w:val="00471A3A"/>
    <w:rsid w:val="004750FB"/>
    <w:rsid w:val="00482133"/>
    <w:rsid w:val="0048587E"/>
    <w:rsid w:val="00485E74"/>
    <w:rsid w:val="00487F2C"/>
    <w:rsid w:val="00496062"/>
    <w:rsid w:val="004A2EED"/>
    <w:rsid w:val="004A2FEC"/>
    <w:rsid w:val="004B09CC"/>
    <w:rsid w:val="004D1753"/>
    <w:rsid w:val="004D4FD1"/>
    <w:rsid w:val="004E4CD4"/>
    <w:rsid w:val="004E5F26"/>
    <w:rsid w:val="004F0096"/>
    <w:rsid w:val="004F1D94"/>
    <w:rsid w:val="004F2C34"/>
    <w:rsid w:val="005005C8"/>
    <w:rsid w:val="0050445A"/>
    <w:rsid w:val="00506CAC"/>
    <w:rsid w:val="00513633"/>
    <w:rsid w:val="005170C8"/>
    <w:rsid w:val="00521FBA"/>
    <w:rsid w:val="005356EB"/>
    <w:rsid w:val="0054135B"/>
    <w:rsid w:val="00543DD5"/>
    <w:rsid w:val="00544FB2"/>
    <w:rsid w:val="00546416"/>
    <w:rsid w:val="005538A0"/>
    <w:rsid w:val="0055533D"/>
    <w:rsid w:val="00555AF7"/>
    <w:rsid w:val="005620DE"/>
    <w:rsid w:val="0056648E"/>
    <w:rsid w:val="0057485E"/>
    <w:rsid w:val="0058125A"/>
    <w:rsid w:val="005954F5"/>
    <w:rsid w:val="005A12F3"/>
    <w:rsid w:val="005A2CAD"/>
    <w:rsid w:val="005A4BB1"/>
    <w:rsid w:val="005A7D08"/>
    <w:rsid w:val="005C1CFF"/>
    <w:rsid w:val="005D42A4"/>
    <w:rsid w:val="005D5187"/>
    <w:rsid w:val="005D56C0"/>
    <w:rsid w:val="005E0A3D"/>
    <w:rsid w:val="005E1AEE"/>
    <w:rsid w:val="005E3351"/>
    <w:rsid w:val="005F1B30"/>
    <w:rsid w:val="006015D5"/>
    <w:rsid w:val="006048F4"/>
    <w:rsid w:val="00606510"/>
    <w:rsid w:val="00607F16"/>
    <w:rsid w:val="00612781"/>
    <w:rsid w:val="00633490"/>
    <w:rsid w:val="006351BF"/>
    <w:rsid w:val="00640494"/>
    <w:rsid w:val="00655DF7"/>
    <w:rsid w:val="00660F75"/>
    <w:rsid w:val="00663F0B"/>
    <w:rsid w:val="00664275"/>
    <w:rsid w:val="00665B54"/>
    <w:rsid w:val="0067042B"/>
    <w:rsid w:val="0067204B"/>
    <w:rsid w:val="00680EF5"/>
    <w:rsid w:val="006955E2"/>
    <w:rsid w:val="00696727"/>
    <w:rsid w:val="006D42AB"/>
    <w:rsid w:val="006D7B3E"/>
    <w:rsid w:val="006E2F41"/>
    <w:rsid w:val="006E6A00"/>
    <w:rsid w:val="006F3D2B"/>
    <w:rsid w:val="006F5A71"/>
    <w:rsid w:val="006F66F0"/>
    <w:rsid w:val="006F7155"/>
    <w:rsid w:val="00710153"/>
    <w:rsid w:val="0071337A"/>
    <w:rsid w:val="0072670D"/>
    <w:rsid w:val="007277A1"/>
    <w:rsid w:val="00727B81"/>
    <w:rsid w:val="00727F26"/>
    <w:rsid w:val="00744B86"/>
    <w:rsid w:val="00747BC1"/>
    <w:rsid w:val="00760F61"/>
    <w:rsid w:val="0076315A"/>
    <w:rsid w:val="007654EE"/>
    <w:rsid w:val="007707B0"/>
    <w:rsid w:val="007754EB"/>
    <w:rsid w:val="00775E80"/>
    <w:rsid w:val="007A15BA"/>
    <w:rsid w:val="007A1DFE"/>
    <w:rsid w:val="007C0BB3"/>
    <w:rsid w:val="007C1F8B"/>
    <w:rsid w:val="007C57B3"/>
    <w:rsid w:val="007D028D"/>
    <w:rsid w:val="007D315B"/>
    <w:rsid w:val="007E10C4"/>
    <w:rsid w:val="007E1C1E"/>
    <w:rsid w:val="007E626F"/>
    <w:rsid w:val="007E782E"/>
    <w:rsid w:val="007F0CE4"/>
    <w:rsid w:val="007F4C7D"/>
    <w:rsid w:val="007F7A5E"/>
    <w:rsid w:val="008022D1"/>
    <w:rsid w:val="00812783"/>
    <w:rsid w:val="00815611"/>
    <w:rsid w:val="0081681F"/>
    <w:rsid w:val="00817B84"/>
    <w:rsid w:val="00831737"/>
    <w:rsid w:val="00863BE5"/>
    <w:rsid w:val="00864556"/>
    <w:rsid w:val="00866B75"/>
    <w:rsid w:val="008707C1"/>
    <w:rsid w:val="00870884"/>
    <w:rsid w:val="008714AD"/>
    <w:rsid w:val="00882A79"/>
    <w:rsid w:val="00890302"/>
    <w:rsid w:val="008961D1"/>
    <w:rsid w:val="008A2F68"/>
    <w:rsid w:val="008A4692"/>
    <w:rsid w:val="008A496F"/>
    <w:rsid w:val="008A53BF"/>
    <w:rsid w:val="008A5677"/>
    <w:rsid w:val="008A5B63"/>
    <w:rsid w:val="008B1B49"/>
    <w:rsid w:val="008D0F75"/>
    <w:rsid w:val="008D1170"/>
    <w:rsid w:val="008D473E"/>
    <w:rsid w:val="008E4397"/>
    <w:rsid w:val="00911DE5"/>
    <w:rsid w:val="00915152"/>
    <w:rsid w:val="00954235"/>
    <w:rsid w:val="009548E0"/>
    <w:rsid w:val="0095536B"/>
    <w:rsid w:val="00955C05"/>
    <w:rsid w:val="00955D84"/>
    <w:rsid w:val="00956101"/>
    <w:rsid w:val="00956C8A"/>
    <w:rsid w:val="00960C8E"/>
    <w:rsid w:val="00966F41"/>
    <w:rsid w:val="00972A4F"/>
    <w:rsid w:val="00973815"/>
    <w:rsid w:val="009760CD"/>
    <w:rsid w:val="00976971"/>
    <w:rsid w:val="0098580F"/>
    <w:rsid w:val="009918FB"/>
    <w:rsid w:val="00992422"/>
    <w:rsid w:val="009A169A"/>
    <w:rsid w:val="009A3027"/>
    <w:rsid w:val="009A4C69"/>
    <w:rsid w:val="009C66AE"/>
    <w:rsid w:val="009D0E73"/>
    <w:rsid w:val="009D160A"/>
    <w:rsid w:val="009D1B17"/>
    <w:rsid w:val="009E3782"/>
    <w:rsid w:val="009F03D0"/>
    <w:rsid w:val="009F2CD3"/>
    <w:rsid w:val="009F32D9"/>
    <w:rsid w:val="00A01D8A"/>
    <w:rsid w:val="00A01E4D"/>
    <w:rsid w:val="00A17261"/>
    <w:rsid w:val="00A44911"/>
    <w:rsid w:val="00A47976"/>
    <w:rsid w:val="00A54DF3"/>
    <w:rsid w:val="00A55516"/>
    <w:rsid w:val="00A55601"/>
    <w:rsid w:val="00A61D66"/>
    <w:rsid w:val="00A705C2"/>
    <w:rsid w:val="00A70750"/>
    <w:rsid w:val="00A72D35"/>
    <w:rsid w:val="00A7783D"/>
    <w:rsid w:val="00AA35D2"/>
    <w:rsid w:val="00AA36D4"/>
    <w:rsid w:val="00AA49EB"/>
    <w:rsid w:val="00AB18B3"/>
    <w:rsid w:val="00AB7017"/>
    <w:rsid w:val="00AC57ED"/>
    <w:rsid w:val="00AC712A"/>
    <w:rsid w:val="00AD0339"/>
    <w:rsid w:val="00AD5C6E"/>
    <w:rsid w:val="00AE39AF"/>
    <w:rsid w:val="00AE579F"/>
    <w:rsid w:val="00AF346A"/>
    <w:rsid w:val="00AF3C2C"/>
    <w:rsid w:val="00B02FD4"/>
    <w:rsid w:val="00B112F3"/>
    <w:rsid w:val="00B220F8"/>
    <w:rsid w:val="00B53E72"/>
    <w:rsid w:val="00B5464F"/>
    <w:rsid w:val="00B55EAF"/>
    <w:rsid w:val="00B75319"/>
    <w:rsid w:val="00B911A3"/>
    <w:rsid w:val="00BB31EC"/>
    <w:rsid w:val="00BB3918"/>
    <w:rsid w:val="00BC7426"/>
    <w:rsid w:val="00BD248B"/>
    <w:rsid w:val="00BD6261"/>
    <w:rsid w:val="00BE3C6E"/>
    <w:rsid w:val="00BE680F"/>
    <w:rsid w:val="00BF1B6F"/>
    <w:rsid w:val="00C04570"/>
    <w:rsid w:val="00C078C0"/>
    <w:rsid w:val="00C32C0D"/>
    <w:rsid w:val="00C35350"/>
    <w:rsid w:val="00C37608"/>
    <w:rsid w:val="00C4153E"/>
    <w:rsid w:val="00C42A38"/>
    <w:rsid w:val="00C4632F"/>
    <w:rsid w:val="00C52C0A"/>
    <w:rsid w:val="00C64ECE"/>
    <w:rsid w:val="00C735C0"/>
    <w:rsid w:val="00C77608"/>
    <w:rsid w:val="00C84EE3"/>
    <w:rsid w:val="00CA07CB"/>
    <w:rsid w:val="00CA35AE"/>
    <w:rsid w:val="00CA590F"/>
    <w:rsid w:val="00CB7DF1"/>
    <w:rsid w:val="00CC02AA"/>
    <w:rsid w:val="00CC4344"/>
    <w:rsid w:val="00CD5D83"/>
    <w:rsid w:val="00CE1071"/>
    <w:rsid w:val="00CE1723"/>
    <w:rsid w:val="00D23817"/>
    <w:rsid w:val="00D30D63"/>
    <w:rsid w:val="00D36549"/>
    <w:rsid w:val="00D36EF6"/>
    <w:rsid w:val="00D40101"/>
    <w:rsid w:val="00D444ED"/>
    <w:rsid w:val="00D556E8"/>
    <w:rsid w:val="00D76FAD"/>
    <w:rsid w:val="00D852BA"/>
    <w:rsid w:val="00D865F9"/>
    <w:rsid w:val="00D90148"/>
    <w:rsid w:val="00D9708C"/>
    <w:rsid w:val="00DA01CE"/>
    <w:rsid w:val="00DA15EC"/>
    <w:rsid w:val="00DA3497"/>
    <w:rsid w:val="00DA44BC"/>
    <w:rsid w:val="00DA6F0F"/>
    <w:rsid w:val="00DA70FC"/>
    <w:rsid w:val="00DE32B1"/>
    <w:rsid w:val="00DE77C8"/>
    <w:rsid w:val="00DF55D3"/>
    <w:rsid w:val="00E05AFE"/>
    <w:rsid w:val="00E07472"/>
    <w:rsid w:val="00E32646"/>
    <w:rsid w:val="00E51C61"/>
    <w:rsid w:val="00E54ABE"/>
    <w:rsid w:val="00E76E7A"/>
    <w:rsid w:val="00E83944"/>
    <w:rsid w:val="00E85496"/>
    <w:rsid w:val="00E90936"/>
    <w:rsid w:val="00EA582E"/>
    <w:rsid w:val="00EA6D25"/>
    <w:rsid w:val="00EC025C"/>
    <w:rsid w:val="00EC505B"/>
    <w:rsid w:val="00EC6D72"/>
    <w:rsid w:val="00ED43E9"/>
    <w:rsid w:val="00EE19C5"/>
    <w:rsid w:val="00EE4649"/>
    <w:rsid w:val="00EE5C8F"/>
    <w:rsid w:val="00EF3E7C"/>
    <w:rsid w:val="00EF7962"/>
    <w:rsid w:val="00F03025"/>
    <w:rsid w:val="00F03AE8"/>
    <w:rsid w:val="00F07777"/>
    <w:rsid w:val="00F104FF"/>
    <w:rsid w:val="00F1086D"/>
    <w:rsid w:val="00F12CDC"/>
    <w:rsid w:val="00F20441"/>
    <w:rsid w:val="00F23AFA"/>
    <w:rsid w:val="00F31681"/>
    <w:rsid w:val="00F36CBB"/>
    <w:rsid w:val="00F37556"/>
    <w:rsid w:val="00F4049D"/>
    <w:rsid w:val="00F42184"/>
    <w:rsid w:val="00F46924"/>
    <w:rsid w:val="00F5432B"/>
    <w:rsid w:val="00F61B18"/>
    <w:rsid w:val="00F662E2"/>
    <w:rsid w:val="00F70524"/>
    <w:rsid w:val="00F857E3"/>
    <w:rsid w:val="00F95C40"/>
    <w:rsid w:val="00FC274E"/>
    <w:rsid w:val="00FC76B1"/>
    <w:rsid w:val="00FD29C4"/>
    <w:rsid w:val="00FD37C1"/>
    <w:rsid w:val="00FE0DBE"/>
    <w:rsid w:val="00FE239D"/>
    <w:rsid w:val="00FE248A"/>
    <w:rsid w:val="00FE4851"/>
    <w:rsid w:val="00FE52C3"/>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B55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AD0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F1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AD0339"/>
    <w:rPr>
      <w:rFonts w:asciiTheme="majorHAnsi" w:eastAsiaTheme="majorEastAsia" w:hAnsiTheme="majorHAnsi" w:cstheme="majorBidi"/>
      <w:b/>
      <w:bCs/>
      <w:snapToGrid w:val="0"/>
      <w:color w:val="365F91" w:themeColor="accent1" w:themeShade="BF"/>
      <w:sz w:val="28"/>
      <w:szCs w:val="28"/>
    </w:rPr>
  </w:style>
  <w:style w:type="paragraph" w:styleId="BodyTextIndent3">
    <w:name w:val="Body Text Indent 3"/>
    <w:basedOn w:val="Normal"/>
    <w:link w:val="BodyTextIndent3Char"/>
    <w:uiPriority w:val="99"/>
    <w:semiHidden/>
    <w:unhideWhenUsed/>
    <w:rsid w:val="00B55E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5EAF"/>
    <w:rPr>
      <w:rFonts w:ascii="Courier" w:hAnsi="Courier"/>
      <w:snapToGrid w:val="0"/>
      <w:sz w:val="16"/>
      <w:szCs w:val="16"/>
    </w:rPr>
  </w:style>
  <w:style w:type="paragraph" w:styleId="BodyTextIndent">
    <w:name w:val="Body Text Indent"/>
    <w:basedOn w:val="Normal"/>
    <w:link w:val="BodyTextIndentChar"/>
    <w:uiPriority w:val="99"/>
    <w:semiHidden/>
    <w:unhideWhenUsed/>
    <w:rsid w:val="000A7A16"/>
    <w:pPr>
      <w:spacing w:after="120"/>
      <w:ind w:left="360"/>
    </w:pPr>
  </w:style>
  <w:style w:type="character" w:customStyle="1" w:styleId="BodyTextIndentChar">
    <w:name w:val="Body Text Indent Char"/>
    <w:basedOn w:val="DefaultParagraphFont"/>
    <w:link w:val="BodyTextIndent"/>
    <w:uiPriority w:val="99"/>
    <w:semiHidden/>
    <w:rsid w:val="000A7A16"/>
    <w:rPr>
      <w:rFonts w:ascii="Courier" w:hAnsi="Courier"/>
      <w:snapToGrid w:val="0"/>
      <w:sz w:val="24"/>
    </w:rPr>
  </w:style>
  <w:style w:type="character" w:customStyle="1" w:styleId="Heading3Char">
    <w:name w:val="Heading 3 Char"/>
    <w:basedOn w:val="DefaultParagraphFont"/>
    <w:link w:val="Heading3"/>
    <w:uiPriority w:val="9"/>
    <w:semiHidden/>
    <w:rsid w:val="000F14ED"/>
    <w:rPr>
      <w:rFonts w:asciiTheme="majorHAnsi" w:eastAsiaTheme="majorEastAsia" w:hAnsiTheme="majorHAnsi" w:cstheme="majorBidi"/>
      <w:b/>
      <w:bCs/>
      <w:snapToGrid w:val="0"/>
      <w:color w:val="4F81BD" w:themeColor="accent1"/>
      <w:sz w:val="24"/>
    </w:rPr>
  </w:style>
  <w:style w:type="table" w:styleId="TableGrid">
    <w:name w:val="Table Grid"/>
    <w:basedOn w:val="TableNormal"/>
    <w:uiPriority w:val="59"/>
    <w:rsid w:val="00D23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ecy.wa.gov/programs/sea/sepa/Checklist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2019-08-26T15:40:00Z</dcterms:created>
  <dcterms:modified xsi:type="dcterms:W3CDTF">2019-10-15T19:06:00Z</dcterms:modified>
</cp:coreProperties>
</file>